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5B663">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60"/>
          <w:szCs w:val="60"/>
          <w:highlight w:val="none"/>
          <w:lang w:eastAsia="zh-CN"/>
        </w:rPr>
      </w:pPr>
    </w:p>
    <w:p w14:paraId="69041F0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72"/>
          <w:szCs w:val="72"/>
          <w:highlight w:val="none"/>
          <w:lang w:eastAsia="zh-CN"/>
        </w:rPr>
      </w:pPr>
      <w:r>
        <w:rPr>
          <w:rFonts w:hint="eastAsia" w:ascii="宋体" w:hAnsi="宋体" w:cs="宋体"/>
          <w:b/>
          <w:bCs w:val="0"/>
          <w:color w:val="auto"/>
          <w:sz w:val="60"/>
          <w:szCs w:val="60"/>
          <w:highlight w:val="none"/>
          <w:lang w:eastAsia="zh-CN"/>
        </w:rPr>
        <w:t>福建省仓山监狱医疗仪器采购项目</w:t>
      </w:r>
    </w:p>
    <w:p w14:paraId="337FA12F">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60"/>
          <w:szCs w:val="60"/>
          <w:highlight w:val="none"/>
          <w:lang w:eastAsia="zh-CN"/>
        </w:rPr>
      </w:pPr>
      <w:r>
        <w:rPr>
          <w:rFonts w:hint="eastAsia" w:ascii="宋体" w:hAnsi="宋体" w:cs="宋体"/>
          <w:b/>
          <w:bCs w:val="0"/>
          <w:color w:val="auto"/>
          <w:sz w:val="60"/>
          <w:szCs w:val="60"/>
          <w:highlight w:val="none"/>
          <w:lang w:eastAsia="zh-CN"/>
        </w:rPr>
        <w:t>网上竞价文件</w:t>
      </w:r>
    </w:p>
    <w:p w14:paraId="7012332C">
      <w:pPr>
        <w:pStyle w:val="10"/>
        <w:spacing w:line="0" w:lineRule="atLeast"/>
        <w:rPr>
          <w:rFonts w:hAnsi="宋体"/>
          <w:b/>
          <w:color w:val="auto"/>
          <w:sz w:val="32"/>
          <w:highlight w:val="none"/>
        </w:rPr>
      </w:pPr>
    </w:p>
    <w:p w14:paraId="132E006B">
      <w:pPr>
        <w:pStyle w:val="10"/>
        <w:spacing w:line="0" w:lineRule="atLeast"/>
        <w:jc w:val="center"/>
        <w:rPr>
          <w:rFonts w:hAnsi="宋体"/>
          <w:b/>
          <w:color w:val="auto"/>
          <w:sz w:val="36"/>
          <w:highlight w:val="none"/>
        </w:rPr>
      </w:pPr>
    </w:p>
    <w:p w14:paraId="27D84FF1">
      <w:pPr>
        <w:pStyle w:val="10"/>
        <w:spacing w:line="0" w:lineRule="atLeast"/>
        <w:jc w:val="center"/>
        <w:rPr>
          <w:rFonts w:hAnsi="宋体"/>
          <w:b/>
          <w:color w:val="auto"/>
          <w:sz w:val="36"/>
          <w:highlight w:val="none"/>
        </w:rPr>
      </w:pPr>
    </w:p>
    <w:p w14:paraId="548A6816">
      <w:pPr>
        <w:pStyle w:val="10"/>
        <w:spacing w:line="0" w:lineRule="atLeast"/>
        <w:jc w:val="both"/>
        <w:rPr>
          <w:rFonts w:hAnsi="宋体"/>
          <w:b/>
          <w:color w:val="auto"/>
          <w:sz w:val="36"/>
          <w:highlight w:val="none"/>
        </w:rPr>
      </w:pPr>
    </w:p>
    <w:p w14:paraId="70799197">
      <w:pPr>
        <w:pStyle w:val="10"/>
        <w:spacing w:line="0" w:lineRule="atLeast"/>
        <w:jc w:val="both"/>
        <w:rPr>
          <w:rFonts w:hAnsi="宋体"/>
          <w:b/>
          <w:color w:val="auto"/>
          <w:sz w:val="36"/>
          <w:highlight w:val="none"/>
        </w:rPr>
      </w:pPr>
    </w:p>
    <w:p w14:paraId="74A0AFEA">
      <w:pPr>
        <w:pStyle w:val="10"/>
        <w:spacing w:line="0" w:lineRule="atLeast"/>
        <w:jc w:val="both"/>
        <w:rPr>
          <w:rFonts w:hAnsi="宋体"/>
          <w:b/>
          <w:color w:val="auto"/>
          <w:sz w:val="36"/>
          <w:highlight w:val="none"/>
        </w:rPr>
      </w:pPr>
    </w:p>
    <w:p w14:paraId="5A791884">
      <w:pPr>
        <w:pStyle w:val="10"/>
        <w:spacing w:line="400" w:lineRule="exact"/>
        <w:rPr>
          <w:rFonts w:hAnsi="宋体"/>
          <w:b/>
          <w:color w:val="auto"/>
          <w:sz w:val="36"/>
          <w:highlight w:val="none"/>
        </w:rPr>
      </w:pPr>
    </w:p>
    <w:p w14:paraId="3016ED2D">
      <w:pPr>
        <w:pStyle w:val="10"/>
        <w:spacing w:line="400" w:lineRule="exact"/>
        <w:rPr>
          <w:rFonts w:hAnsi="宋体"/>
          <w:b/>
          <w:color w:val="auto"/>
          <w:sz w:val="36"/>
          <w:highlight w:val="none"/>
        </w:rPr>
      </w:pPr>
    </w:p>
    <w:p w14:paraId="1BAB69C2">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JJZB-WJ-2025038</w:t>
      </w:r>
    </w:p>
    <w:p w14:paraId="0695DF54">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项目名称：福建省仓山监狱医疗仪器采购项目</w:t>
      </w:r>
    </w:p>
    <w:p w14:paraId="4E54EB49">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福建省仓山监狱</w:t>
      </w:r>
    </w:p>
    <w:p w14:paraId="06E49F12">
      <w:pPr>
        <w:pStyle w:val="10"/>
        <w:spacing w:line="640" w:lineRule="exact"/>
        <w:ind w:firstLine="2570" w:firstLineChars="800"/>
        <w:jc w:val="both"/>
        <w:rPr>
          <w:rFonts w:hint="eastAsia" w:hAnsi="宋体"/>
          <w:b/>
          <w:color w:val="auto"/>
          <w:sz w:val="32"/>
          <w:szCs w:val="32"/>
          <w:highlight w:val="none"/>
          <w:lang w:eastAsia="zh-CN"/>
        </w:rPr>
      </w:pPr>
    </w:p>
    <w:p w14:paraId="6E3B6783">
      <w:pPr>
        <w:pStyle w:val="10"/>
        <w:spacing w:line="640" w:lineRule="exact"/>
        <w:ind w:firstLine="2570" w:firstLineChars="800"/>
        <w:jc w:val="both"/>
        <w:rPr>
          <w:rFonts w:hint="eastAsia" w:hAnsi="宋体"/>
          <w:b/>
          <w:color w:val="auto"/>
          <w:sz w:val="32"/>
          <w:szCs w:val="32"/>
          <w:highlight w:val="none"/>
          <w:lang w:eastAsia="zh-CN"/>
        </w:rPr>
      </w:pPr>
    </w:p>
    <w:p w14:paraId="03FF6B23">
      <w:pPr>
        <w:pStyle w:val="10"/>
        <w:spacing w:line="640" w:lineRule="exact"/>
        <w:ind w:firstLine="2570" w:firstLineChars="800"/>
        <w:jc w:val="both"/>
        <w:rPr>
          <w:rFonts w:hint="eastAsia" w:hAnsi="宋体"/>
          <w:b/>
          <w:color w:val="auto"/>
          <w:sz w:val="32"/>
          <w:szCs w:val="32"/>
          <w:highlight w:val="none"/>
          <w:lang w:eastAsia="zh-CN"/>
        </w:rPr>
      </w:pPr>
    </w:p>
    <w:p w14:paraId="1B282A96">
      <w:pPr>
        <w:pStyle w:val="10"/>
        <w:spacing w:line="640" w:lineRule="exact"/>
        <w:ind w:firstLine="2570" w:firstLineChars="800"/>
        <w:jc w:val="both"/>
        <w:rPr>
          <w:rFonts w:hint="eastAsia" w:hAnsi="宋体"/>
          <w:b/>
          <w:color w:val="auto"/>
          <w:sz w:val="32"/>
          <w:szCs w:val="32"/>
          <w:highlight w:val="none"/>
          <w:lang w:eastAsia="zh-CN"/>
        </w:rPr>
      </w:pPr>
    </w:p>
    <w:p w14:paraId="7C5D0CB2">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57A748B3">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w:t>
      </w:r>
      <w:r>
        <w:rPr>
          <w:rFonts w:hint="eastAsia" w:hAnsi="宋体"/>
          <w:b/>
          <w:color w:val="auto"/>
          <w:sz w:val="32"/>
          <w:szCs w:val="32"/>
          <w:highlight w:val="none"/>
          <w:lang w:val="en-US" w:eastAsia="zh-CN"/>
        </w:rPr>
        <w:t>二五</w:t>
      </w:r>
      <w:r>
        <w:rPr>
          <w:rFonts w:hint="eastAsia" w:hAnsi="宋体"/>
          <w:b/>
          <w:color w:val="auto"/>
          <w:sz w:val="32"/>
          <w:szCs w:val="32"/>
          <w:highlight w:val="none"/>
        </w:rPr>
        <w:t>年</w:t>
      </w:r>
      <w:r>
        <w:rPr>
          <w:rFonts w:hint="eastAsia" w:hAnsi="宋体"/>
          <w:b/>
          <w:color w:val="auto"/>
          <w:sz w:val="32"/>
          <w:szCs w:val="32"/>
          <w:highlight w:val="none"/>
          <w:lang w:val="en-US" w:eastAsia="zh-CN"/>
        </w:rPr>
        <w:t>十二</w:t>
      </w:r>
      <w:r>
        <w:rPr>
          <w:rFonts w:hint="eastAsia"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福建省仓山监狱</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福建省仓山监狱医疗仪器采购项目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JJZB-WJ-2025038</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福建省仓山监狱医疗仪器采购项目</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13779B97">
      <w:pPr>
        <w:pStyle w:val="17"/>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7C7333B0">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654C7FB0">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9797807">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769C65B7">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DF50B18">
      <w:pPr>
        <w:keepNext w:val="0"/>
        <w:keepLines w:val="0"/>
        <w:pageBreakBefore w:val="0"/>
        <w:kinsoku/>
        <w:overflowPunct/>
        <w:topLinePunct w:val="0"/>
        <w:autoSpaceDE/>
        <w:autoSpaceDN/>
        <w:bidi w:val="0"/>
        <w:adjustRightInd/>
        <w:snapToGrid/>
        <w:spacing w:line="450" w:lineRule="exact"/>
        <w:ind w:left="0" w:firstLine="48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w:t>
      </w:r>
      <w:r>
        <w:rPr>
          <w:rFonts w:hint="eastAsia" w:ascii="宋体" w:hAnsi="宋体" w:cs="宋体"/>
          <w:b/>
          <w:bCs/>
          <w:color w:val="auto"/>
          <w:sz w:val="24"/>
          <w:highlight w:val="none"/>
          <w:lang w:val="en-US" w:eastAsia="zh-CN"/>
        </w:rPr>
        <w:t>所投货物若属于医疗器械管理范畴，按照国家《医疗器械监督管理条例》，应符合以下标准：①供应商为制造商的，须提供《医疗器械生产企业许可证》（进口产品除外）；供应商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2900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2EB2C2B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福建省仓山监狱</w:t>
      </w:r>
    </w:p>
    <w:p w14:paraId="4829E32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Theme="minorEastAsia" w:hAnsiTheme="minorEastAsia" w:eastAsiaTheme="minorEastAsia" w:cstheme="minorEastAsia"/>
          <w:color w:val="auto"/>
          <w:sz w:val="24"/>
          <w:szCs w:val="24"/>
          <w:highlight w:val="none"/>
        </w:rPr>
        <w:t>福建省福州市仓山区螺洲镇</w:t>
      </w:r>
      <w:r>
        <w:rPr>
          <w:rFonts w:hint="eastAsia" w:asciiTheme="minorEastAsia" w:hAnsiTheme="minorEastAsia" w:cstheme="minorEastAsia"/>
          <w:color w:val="auto"/>
          <w:sz w:val="24"/>
          <w:szCs w:val="24"/>
          <w:highlight w:val="none"/>
          <w:lang w:eastAsia="zh-CN"/>
        </w:rPr>
        <w:t>刀石山路</w:t>
      </w:r>
      <w:r>
        <w:rPr>
          <w:rFonts w:hint="eastAsia" w:asciiTheme="minorEastAsia" w:hAnsiTheme="minorEastAsia" w:cstheme="minorEastAsia"/>
          <w:color w:val="auto"/>
          <w:sz w:val="24"/>
          <w:szCs w:val="24"/>
          <w:highlight w:val="none"/>
          <w:lang w:val="en-US" w:eastAsia="zh-CN"/>
        </w:rPr>
        <w:t>8号</w:t>
      </w:r>
      <w:r>
        <w:rPr>
          <w:rFonts w:hint="eastAsia" w:ascii="宋体" w:hAnsi="宋体" w:eastAsia="宋体" w:cs="宋体"/>
          <w:color w:val="auto"/>
          <w:sz w:val="24"/>
          <w:szCs w:val="24"/>
          <w:highlight w:val="none"/>
        </w:rPr>
        <w:t>　</w:t>
      </w:r>
    </w:p>
    <w:p w14:paraId="6339FC09">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cs="宋体"/>
          <w:color w:val="auto"/>
          <w:sz w:val="24"/>
          <w:highlight w:val="none"/>
          <w:lang w:val="en-US" w:eastAsia="zh-CN"/>
        </w:rPr>
        <w:t>严警官 0591-63063977</w:t>
      </w:r>
    </w:p>
    <w:p w14:paraId="0D4FFE8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编：350002</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许花</w:t>
      </w:r>
      <w:r>
        <w:rPr>
          <w:rFonts w:hint="eastAsia" w:ascii="宋体" w:hAnsi="宋体" w:cs="宋体"/>
          <w:color w:val="auto"/>
          <w:sz w:val="24"/>
          <w:highlight w:val="none"/>
          <w:lang w:eastAsia="zh-CN"/>
        </w:rPr>
        <w:t>、赖天凤</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2FEF4AE6">
      <w:pPr>
        <w:pStyle w:val="4"/>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0202BDC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1207915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color w:val="auto"/>
          <w:highlight w:val="none"/>
        </w:rPr>
      </w:pPr>
      <w:r>
        <w:rPr>
          <w:rFonts w:hint="eastAsia" w:ascii="宋体" w:hAnsi="宋体" w:eastAsia="宋体" w:cs="宋体"/>
          <w:color w:val="auto"/>
          <w:sz w:val="24"/>
          <w:highlight w:val="none"/>
          <w:lang w:eastAsia="zh-CN"/>
        </w:rPr>
        <w:t>福建杰俊招标代理有限公司，网址：http://www.fjjjzb.com。</w:t>
      </w: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3E7C8728">
      <w:pPr>
        <w:pStyle w:val="20"/>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130D2F29">
      <w:pPr>
        <w:pStyle w:val="20"/>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7"/>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1F4833D0">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7CEC9103">
      <w:pPr>
        <w:pStyle w:val="17"/>
        <w:keepNext w:val="0"/>
        <w:keepLines w:val="0"/>
        <w:pageBreakBefore w:val="0"/>
        <w:kinsoku/>
        <w:topLinePunct w:val="0"/>
        <w:bidi w:val="0"/>
        <w:spacing w:before="0" w:beforeAutospacing="0" w:after="0" w:afterAutospacing="0" w:line="40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8188F80">
      <w:pPr>
        <w:keepNext w:val="0"/>
        <w:keepLines w:val="0"/>
        <w:pageBreakBefore w:val="0"/>
        <w:widowControl/>
        <w:kinsoku/>
        <w:topLinePunct w:val="0"/>
        <w:bidi w:val="0"/>
        <w:spacing w:line="40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3A030A55">
      <w:pPr>
        <w:keepNext w:val="0"/>
        <w:keepLines w:val="0"/>
        <w:pageBreakBefore w:val="0"/>
        <w:widowControl/>
        <w:kinsoku/>
        <w:topLinePunct w:val="0"/>
        <w:bidi w:val="0"/>
        <w:spacing w:line="400" w:lineRule="exact"/>
        <w:ind w:firstLine="480" w:firstLineChars="200"/>
        <w:jc w:val="left"/>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5.网上竞价供应商在网上竞价截止时间前可以进行多次报价，每次报价均应为有效报价（如有一次为无效报价，则最终报价无效），以最后一次报价为其最终报价。</w:t>
      </w:r>
    </w:p>
    <w:p w14:paraId="3509F425">
      <w:pPr>
        <w:keepNext w:val="0"/>
        <w:keepLines w:val="0"/>
        <w:pageBreakBefore w:val="0"/>
        <w:widowControl/>
        <w:kinsoku/>
        <w:topLinePunct w:val="0"/>
        <w:bidi w:val="0"/>
        <w:spacing w:line="400" w:lineRule="exact"/>
        <w:ind w:firstLine="480" w:firstLineChars="200"/>
        <w:jc w:val="left"/>
        <w:rPr>
          <w:rFonts w:hint="default"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6.在网上竞价过程中，网上竞价大厅应能显示当前最新报价，因系统故障造成无法显示当前最新报价，应立即暂停当前报价环节，待系统修复后继续进行报价。</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3EE93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028E6C3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E954405">
      <w:pPr>
        <w:spacing w:line="360" w:lineRule="auto"/>
        <w:jc w:val="center"/>
        <w:rPr>
          <w:rFonts w:ascii="宋体" w:hAnsi="宋体" w:cs="宋体"/>
          <w:b/>
          <w:color w:val="auto"/>
          <w:kern w:val="0"/>
          <w:sz w:val="32"/>
          <w:szCs w:val="32"/>
          <w:highlight w:val="none"/>
        </w:rPr>
      </w:pPr>
    </w:p>
    <w:p w14:paraId="5C72986D">
      <w:pPr>
        <w:pStyle w:val="5"/>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30567034"/>
      <w:bookmarkStart w:id="4" w:name="_Toc347060296"/>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kinsoku/>
        <w:wordWrap/>
        <w:overflowPunct/>
        <w:topLinePunct w:val="0"/>
        <w:autoSpaceDE/>
        <w:autoSpaceDN/>
        <w:bidi w:val="0"/>
        <w:adjustRightInd/>
        <w:spacing w:line="400" w:lineRule="exac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04"/>
        <w:gridCol w:w="1699"/>
        <w:gridCol w:w="1408"/>
        <w:gridCol w:w="720"/>
        <w:gridCol w:w="2755"/>
        <w:gridCol w:w="1683"/>
      </w:tblGrid>
      <w:tr w14:paraId="56E4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FB4D186">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包号</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3BC4D17">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品目号</w:t>
            </w:r>
          </w:p>
        </w:tc>
        <w:tc>
          <w:tcPr>
            <w:tcW w:w="1699" w:type="dxa"/>
            <w:tcBorders>
              <w:top w:val="single" w:color="auto" w:sz="4" w:space="0"/>
              <w:left w:val="single" w:color="auto" w:sz="4" w:space="0"/>
              <w:bottom w:val="single" w:color="auto" w:sz="4" w:space="0"/>
              <w:right w:val="single" w:color="auto" w:sz="4" w:space="0"/>
            </w:tcBorders>
            <w:noWrap w:val="0"/>
            <w:vAlign w:val="center"/>
          </w:tcPr>
          <w:p w14:paraId="2A35BD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kern w:val="0"/>
                <w:sz w:val="24"/>
              </w:rPr>
            </w:pPr>
            <w:r>
              <w:rPr>
                <w:rFonts w:hint="eastAsia" w:ascii="宋体" w:hAnsi="宋体"/>
                <w:b/>
                <w:bCs/>
                <w:kern w:val="0"/>
                <w:sz w:val="24"/>
              </w:rPr>
              <w:t>品目编码及品目名称</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03C66EFA">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lang w:val="en-US" w:eastAsia="zh-CN"/>
              </w:rPr>
            </w:pPr>
            <w:r>
              <w:rPr>
                <w:rFonts w:hint="eastAsia" w:ascii="宋体" w:hAnsi="宋体"/>
                <w:b/>
                <w:bCs/>
                <w:kern w:val="0"/>
                <w:sz w:val="24"/>
                <w:lang w:val="en-US" w:eastAsia="zh-CN"/>
              </w:rPr>
              <w:t>标的名称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705B5B1">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数量</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421CD97E">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交货时间</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2D1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Times New Roman"/>
                <w:b/>
                <w:bCs/>
                <w:kern w:val="0"/>
                <w:sz w:val="24"/>
                <w:szCs w:val="22"/>
                <w:lang w:val="en-US" w:eastAsia="zh-CN" w:bidi="ar-SA"/>
              </w:rPr>
            </w:pPr>
            <w:r>
              <w:rPr>
                <w:rFonts w:hint="eastAsia" w:ascii="宋体" w:hAnsi="宋体"/>
                <w:b/>
                <w:bCs/>
                <w:kern w:val="0"/>
                <w:sz w:val="24"/>
                <w:szCs w:val="22"/>
                <w:lang w:val="en-US" w:eastAsia="zh-CN"/>
              </w:rPr>
              <w:t>预算金额</w:t>
            </w:r>
          </w:p>
        </w:tc>
      </w:tr>
      <w:tr w14:paraId="1C28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68" w:type="dxa"/>
            <w:tcBorders>
              <w:top w:val="single" w:color="auto" w:sz="4" w:space="0"/>
              <w:left w:val="single" w:color="auto" w:sz="4" w:space="0"/>
              <w:right w:val="single" w:color="auto" w:sz="4" w:space="0"/>
            </w:tcBorders>
            <w:noWrap w:val="0"/>
            <w:vAlign w:val="center"/>
          </w:tcPr>
          <w:p w14:paraId="66BDEAE6">
            <w:pPr>
              <w:keepNext w:val="0"/>
              <w:keepLines w:val="0"/>
              <w:pageBreakBefore w:val="0"/>
              <w:kinsoku/>
              <w:wordWrap/>
              <w:overflowPunct/>
              <w:topLinePunct w:val="0"/>
              <w:autoSpaceDE/>
              <w:autoSpaceDN/>
              <w:bidi w:val="0"/>
              <w:adjustRightInd/>
              <w:snapToGrid/>
              <w:spacing w:line="400" w:lineRule="exact"/>
              <w:jc w:val="center"/>
              <w:rPr>
                <w:rFonts w:ascii="宋体" w:hAnsi="宋体"/>
                <w:kern w:val="0"/>
                <w:sz w:val="24"/>
              </w:rPr>
            </w:pPr>
            <w:r>
              <w:rPr>
                <w:rFonts w:hint="eastAsia" w:ascii="宋体" w:hAnsi="宋体"/>
                <w:kern w:val="0"/>
                <w:sz w:val="24"/>
              </w:rPr>
              <w:t>1</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731D74A">
            <w:pPr>
              <w:keepNext w:val="0"/>
              <w:keepLines w:val="0"/>
              <w:pageBreakBefore w:val="0"/>
              <w:kinsoku/>
              <w:wordWrap/>
              <w:overflowPunct/>
              <w:topLinePunct w:val="0"/>
              <w:autoSpaceDE/>
              <w:autoSpaceDN/>
              <w:bidi w:val="0"/>
              <w:adjustRightInd/>
              <w:snapToGrid/>
              <w:spacing w:line="400" w:lineRule="exact"/>
              <w:jc w:val="center"/>
              <w:rPr>
                <w:rFonts w:ascii="宋体" w:hAnsi="宋体"/>
                <w:kern w:val="0"/>
                <w:sz w:val="24"/>
                <w:highlight w:val="none"/>
              </w:rPr>
            </w:pPr>
            <w:r>
              <w:rPr>
                <w:rFonts w:hint="eastAsia" w:ascii="宋体" w:hAnsi="宋体"/>
                <w:kern w:val="0"/>
                <w:sz w:val="24"/>
                <w:highlight w:val="none"/>
              </w:rPr>
              <w:t>1-1</w:t>
            </w:r>
          </w:p>
        </w:tc>
        <w:tc>
          <w:tcPr>
            <w:tcW w:w="1699" w:type="dxa"/>
            <w:tcBorders>
              <w:top w:val="single" w:color="auto" w:sz="4" w:space="0"/>
              <w:left w:val="single" w:color="auto" w:sz="4" w:space="0"/>
              <w:bottom w:val="single" w:color="auto" w:sz="4" w:space="0"/>
              <w:right w:val="single" w:color="auto" w:sz="4" w:space="0"/>
            </w:tcBorders>
            <w:noWrap w:val="0"/>
            <w:vAlign w:val="center"/>
          </w:tcPr>
          <w:p w14:paraId="4AEA5C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lang w:val="en-US" w:eastAsia="zh-CN"/>
              </w:rPr>
            </w:pPr>
            <w:r>
              <w:rPr>
                <w:rFonts w:hint="eastAsia" w:ascii="宋体" w:hAnsi="宋体"/>
                <w:kern w:val="0"/>
                <w:sz w:val="24"/>
                <w:highlight w:val="none"/>
              </w:rPr>
              <w:t>A02322500</w:t>
            </w:r>
          </w:p>
          <w:p w14:paraId="3638EE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宋体" w:hAnsi="宋体"/>
                <w:kern w:val="0"/>
                <w:sz w:val="24"/>
                <w:highlight w:val="none"/>
              </w:rPr>
              <w:t>急救和生命支持设备</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0CB04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新宋体"/>
                <w:kern w:val="0"/>
                <w:sz w:val="24"/>
                <w:highlight w:val="none"/>
                <w:lang w:eastAsia="zh-CN"/>
              </w:rPr>
            </w:pPr>
            <w:r>
              <w:rPr>
                <w:rFonts w:hint="eastAsia" w:ascii="宋体" w:hAnsi="宋体" w:eastAsia="宋体" w:cs="新宋体"/>
                <w:kern w:val="0"/>
                <w:sz w:val="24"/>
                <w:highlight w:val="none"/>
                <w:lang w:eastAsia="zh-CN"/>
              </w:rPr>
              <w:t>医疗仪器采购</w:t>
            </w:r>
          </w:p>
        </w:tc>
        <w:tc>
          <w:tcPr>
            <w:tcW w:w="720" w:type="dxa"/>
            <w:tcBorders>
              <w:top w:val="single" w:color="auto" w:sz="4" w:space="0"/>
              <w:left w:val="single" w:color="auto" w:sz="4" w:space="0"/>
              <w:right w:val="single" w:color="auto" w:sz="4" w:space="0"/>
            </w:tcBorders>
            <w:noWrap w:val="0"/>
            <w:vAlign w:val="center"/>
          </w:tcPr>
          <w:p w14:paraId="1118E8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1批</w:t>
            </w:r>
          </w:p>
        </w:tc>
        <w:tc>
          <w:tcPr>
            <w:tcW w:w="2755" w:type="dxa"/>
            <w:tcBorders>
              <w:top w:val="single" w:color="auto" w:sz="4" w:space="0"/>
              <w:left w:val="single" w:color="auto" w:sz="4" w:space="0"/>
              <w:right w:val="single" w:color="auto" w:sz="4" w:space="0"/>
            </w:tcBorders>
            <w:noWrap w:val="0"/>
            <w:vAlign w:val="center"/>
          </w:tcPr>
          <w:p w14:paraId="4CED1B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kern w:val="0"/>
                <w:sz w:val="24"/>
                <w:lang w:val="en-US" w:eastAsia="zh-CN"/>
              </w:rPr>
            </w:pPr>
            <w:r>
              <w:rPr>
                <w:rFonts w:hint="default" w:ascii="宋体" w:hAnsi="宋体" w:eastAsia="宋体" w:cs="宋体"/>
                <w:kern w:val="0"/>
                <w:sz w:val="24"/>
                <w:highlight w:val="none"/>
                <w:lang w:val="en-US" w:eastAsia="zh-CN"/>
              </w:rPr>
              <w:t>签订合同之日起30日内完成货物配送，如因不可抗力原因另行约定</w:t>
            </w:r>
          </w:p>
        </w:tc>
        <w:tc>
          <w:tcPr>
            <w:tcW w:w="1683" w:type="dxa"/>
            <w:tcBorders>
              <w:top w:val="single" w:color="auto" w:sz="4" w:space="0"/>
              <w:left w:val="single" w:color="auto" w:sz="4" w:space="0"/>
              <w:right w:val="single" w:color="auto" w:sz="4" w:space="0"/>
            </w:tcBorders>
            <w:shd w:val="clear" w:color="auto" w:fill="auto"/>
            <w:noWrap w:val="0"/>
            <w:vAlign w:val="center"/>
          </w:tcPr>
          <w:p w14:paraId="4E7277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新宋体"/>
                <w:kern w:val="0"/>
                <w:sz w:val="24"/>
                <w:szCs w:val="24"/>
                <w:lang w:val="en-US" w:eastAsia="zh-CN" w:bidi="ar-SA"/>
              </w:rPr>
            </w:pPr>
            <w:r>
              <w:rPr>
                <w:rFonts w:hint="eastAsia" w:ascii="宋体" w:hAnsi="宋体" w:cs="新宋体"/>
                <w:kern w:val="0"/>
                <w:sz w:val="24"/>
                <w:lang w:val="en-US" w:eastAsia="zh-CN"/>
              </w:rPr>
              <w:t>294070.00</w:t>
            </w:r>
          </w:p>
        </w:tc>
      </w:tr>
    </w:tbl>
    <w:p w14:paraId="72572D0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7FAFF4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含但不限于税费、运输、安装、调试、搬运、操作人员培训费、退换货等项目实施过程中的应预见和不可预见费用等所有费用</w:t>
      </w:r>
      <w:r>
        <w:rPr>
          <w:rFonts w:hint="eastAsia" w:ascii="宋体" w:hAnsi="宋体" w:eastAsia="宋体" w:cs="宋体"/>
          <w:color w:val="auto"/>
          <w:kern w:val="0"/>
          <w:sz w:val="24"/>
          <w:szCs w:val="24"/>
          <w:highlight w:val="none"/>
          <w:lang w:val="en-US" w:eastAsia="zh-CN" w:bidi="ar-SA"/>
        </w:rPr>
        <w:t>。</w:t>
      </w:r>
    </w:p>
    <w:p w14:paraId="2C77750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5、本项目内容若与国家标准、规范或行业标准、规范有矛盾，以国家标准、规范或行业标准、规范为准。若本项目相关标准遇国家重新修订，自新标准实行之日起采用新标准执行。</w:t>
      </w:r>
    </w:p>
    <w:p w14:paraId="542DEE6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54469916">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color w:val="auto"/>
          <w:sz w:val="24"/>
          <w:szCs w:val="24"/>
          <w:highlight w:val="none"/>
        </w:rPr>
      </w:pPr>
      <w:r>
        <w:rPr>
          <w:rFonts w:hint="eastAsia" w:ascii="新宋体" w:hAnsi="新宋体" w:eastAsia="新宋体" w:cs="新宋体"/>
          <w:b/>
          <w:bCs/>
          <w:color w:val="auto"/>
          <w:sz w:val="24"/>
        </w:rPr>
        <w:t>注：技术要求中未作出大于、小于等幅度表述的尺寸、重量、体积的，均允许在规定的数值存在±2%的偏离，技术要求中另有规定的从其规定。</w:t>
      </w:r>
    </w:p>
    <w:tbl>
      <w:tblPr>
        <w:tblStyle w:val="22"/>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079"/>
        <w:gridCol w:w="5066"/>
        <w:gridCol w:w="582"/>
        <w:gridCol w:w="490"/>
        <w:gridCol w:w="1178"/>
        <w:gridCol w:w="1206"/>
      </w:tblGrid>
      <w:tr w14:paraId="6231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02" w:type="dxa"/>
            <w:vAlign w:val="center"/>
          </w:tcPr>
          <w:p w14:paraId="3F73941B">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序号</w:t>
            </w:r>
          </w:p>
        </w:tc>
        <w:tc>
          <w:tcPr>
            <w:tcW w:w="1079" w:type="dxa"/>
            <w:vAlign w:val="center"/>
          </w:tcPr>
          <w:p w14:paraId="7FEB4675">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货物</w:t>
            </w:r>
          </w:p>
          <w:p w14:paraId="075EEC20">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名称</w:t>
            </w:r>
          </w:p>
        </w:tc>
        <w:tc>
          <w:tcPr>
            <w:tcW w:w="5066" w:type="dxa"/>
            <w:vAlign w:val="center"/>
          </w:tcPr>
          <w:p w14:paraId="152F0D1E">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技术参数</w:t>
            </w:r>
          </w:p>
        </w:tc>
        <w:tc>
          <w:tcPr>
            <w:tcW w:w="582" w:type="dxa"/>
            <w:vAlign w:val="center"/>
          </w:tcPr>
          <w:p w14:paraId="4405AC60">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c>
          <w:tcPr>
            <w:tcW w:w="490" w:type="dxa"/>
            <w:vAlign w:val="center"/>
          </w:tcPr>
          <w:p w14:paraId="545B219F">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单位</w:t>
            </w:r>
          </w:p>
        </w:tc>
        <w:tc>
          <w:tcPr>
            <w:tcW w:w="1178" w:type="dxa"/>
            <w:vAlign w:val="center"/>
          </w:tcPr>
          <w:p w14:paraId="09A63708">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单价最高限价（元）</w:t>
            </w:r>
          </w:p>
        </w:tc>
        <w:tc>
          <w:tcPr>
            <w:tcW w:w="1206" w:type="dxa"/>
            <w:vAlign w:val="center"/>
          </w:tcPr>
          <w:p w14:paraId="63412A14">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总价最高限价（元）</w:t>
            </w:r>
          </w:p>
        </w:tc>
      </w:tr>
      <w:tr w14:paraId="6A99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02" w:type="dxa"/>
            <w:vAlign w:val="center"/>
          </w:tcPr>
          <w:p w14:paraId="50F4E2A9">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1079" w:type="dxa"/>
            <w:vAlign w:val="center"/>
          </w:tcPr>
          <w:p w14:paraId="0EDF1D6E">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 xml:space="preserve">自动洗胃机      </w:t>
            </w:r>
          </w:p>
        </w:tc>
        <w:tc>
          <w:tcPr>
            <w:tcW w:w="5066" w:type="dxa"/>
            <w:vAlign w:val="top"/>
          </w:tcPr>
          <w:p w14:paraId="71401009">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1、用于抢救食品中毒、服毒患者以及手术前洗胃。</w:t>
            </w:r>
          </w:p>
          <w:p w14:paraId="6B8275CC">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2、具有手动洗胃和自动洗胃两种方式。</w:t>
            </w:r>
          </w:p>
          <w:p w14:paraId="0931FFDB">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3、流量：≥2 L /min（口腔插管档）；≥1 L /min（鼻腔插管档）。</w:t>
            </w:r>
          </w:p>
          <w:p w14:paraId="79132C7C">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4、自控液量：冲液量：（250ml～350ml）/次；吸液量：（350ml～450ml）/次。</w:t>
            </w:r>
          </w:p>
          <w:p w14:paraId="7D54A093">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5、正、负压力设定范围：47 kPa～67 kPa。</w:t>
            </w:r>
          </w:p>
          <w:p w14:paraId="21C19E54">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6、电源：～220V  50 Hz。</w:t>
            </w:r>
          </w:p>
          <w:p w14:paraId="0F3BD9ED">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7、输入功率：110VA。</w:t>
            </w:r>
          </w:p>
          <w:p w14:paraId="2D582F77">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8、噪声：≤65 dB(A)。</w:t>
            </w:r>
          </w:p>
        </w:tc>
        <w:tc>
          <w:tcPr>
            <w:tcW w:w="582" w:type="dxa"/>
            <w:vAlign w:val="center"/>
          </w:tcPr>
          <w:p w14:paraId="7DCA09B4">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90" w:type="dxa"/>
            <w:vAlign w:val="center"/>
          </w:tcPr>
          <w:p w14:paraId="0AF90E63">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178" w:type="dxa"/>
            <w:vAlign w:val="center"/>
          </w:tcPr>
          <w:p w14:paraId="438481D8">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7980</w:t>
            </w:r>
          </w:p>
        </w:tc>
        <w:tc>
          <w:tcPr>
            <w:tcW w:w="1206" w:type="dxa"/>
            <w:vAlign w:val="center"/>
          </w:tcPr>
          <w:p w14:paraId="6CF07E7C">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7980</w:t>
            </w:r>
          </w:p>
        </w:tc>
      </w:tr>
      <w:tr w14:paraId="5FA9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02" w:type="dxa"/>
            <w:vAlign w:val="center"/>
          </w:tcPr>
          <w:p w14:paraId="5BC1EC70">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p>
        </w:tc>
        <w:tc>
          <w:tcPr>
            <w:tcW w:w="1079" w:type="dxa"/>
            <w:vAlign w:val="center"/>
          </w:tcPr>
          <w:p w14:paraId="48E5D61B">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病人监护仪</w:t>
            </w:r>
          </w:p>
        </w:tc>
        <w:tc>
          <w:tcPr>
            <w:tcW w:w="5066" w:type="dxa"/>
            <w:vAlign w:val="top"/>
          </w:tcPr>
          <w:p w14:paraId="1C8369F9">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1、用于监测呼吸、血压、血氧饱和度、心电图、脉搏等多项生理功能。</w:t>
            </w:r>
          </w:p>
          <w:p w14:paraId="7A53D5D4">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2、屏幕显示：≥10英寸彩色液晶，分辨率≥800×600，≥8通道波形显示。</w:t>
            </w:r>
          </w:p>
          <w:p w14:paraId="6B67159A">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3、具备多种显示界面。</w:t>
            </w:r>
          </w:p>
          <w:p w14:paraId="3F0D4BAD">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4、支持“大字体显示”功能，便于远距离观察。</w:t>
            </w:r>
          </w:p>
          <w:p w14:paraId="01B3036C">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5、采用无风扇设计，以降低噪音和避免交叉感染。</w:t>
            </w:r>
          </w:p>
          <w:p w14:paraId="6C0CA722">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6、支持待机模式、演示模式、隐私模式等多种工作模式。</w:t>
            </w:r>
          </w:p>
          <w:p w14:paraId="0A3CCB55">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7、配备USB接口，用于数据存储、导出或扩展。</w:t>
            </w:r>
          </w:p>
          <w:p w14:paraId="5A1F04EB">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8、具备数据存储和回顾功能。</w:t>
            </w:r>
          </w:p>
          <w:p w14:paraId="081392BA">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9、标配心电（ECG）、呼吸（RESP）、无创血压（NIBP）、血氧饱和度（SpO2）、脉搏（PR）监测。</w:t>
            </w:r>
          </w:p>
          <w:p w14:paraId="52CDD9D1">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10、心电波形速度支持6.25、12.5、25、50 mm/s四种速度。</w:t>
            </w:r>
          </w:p>
          <w:p w14:paraId="6F9BBAD6">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11、具备ST段监测/分析功能。</w:t>
            </w:r>
          </w:p>
          <w:p w14:paraId="1BC375A4">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12、具备成人血压测量功能，无创血压成人测量范围覆盖：收缩压25mmHg-270mmHg。</w:t>
            </w:r>
          </w:p>
          <w:p w14:paraId="63A65B2D">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13、提供呼吸率监测。呼吸率测量范围：0-150 rpm。</w:t>
            </w:r>
          </w:p>
          <w:p w14:paraId="48B255EF">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14、提供血氧饱和度（SpO2）和脉率（PR）监测。脉率测量范围：25-300 bpm。</w:t>
            </w:r>
          </w:p>
          <w:p w14:paraId="762BFFB5">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15、具备声光报警功能。</w:t>
            </w:r>
          </w:p>
          <w:p w14:paraId="0B95B43E">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16、支持护士呼叫或信息传递至护士站的功能。</w:t>
            </w:r>
          </w:p>
          <w:p w14:paraId="0B083A07">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17、支持监测数据的趋势存储与回顾功能。</w:t>
            </w:r>
          </w:p>
        </w:tc>
        <w:tc>
          <w:tcPr>
            <w:tcW w:w="582" w:type="dxa"/>
            <w:vAlign w:val="center"/>
          </w:tcPr>
          <w:p w14:paraId="56D2FEEB">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90" w:type="dxa"/>
            <w:vAlign w:val="center"/>
          </w:tcPr>
          <w:p w14:paraId="0B6B68B4">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178" w:type="dxa"/>
            <w:vAlign w:val="center"/>
          </w:tcPr>
          <w:p w14:paraId="5578651A">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14200</w:t>
            </w:r>
          </w:p>
        </w:tc>
        <w:tc>
          <w:tcPr>
            <w:tcW w:w="1206" w:type="dxa"/>
            <w:vAlign w:val="center"/>
          </w:tcPr>
          <w:p w14:paraId="4E5D1097">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14200</w:t>
            </w:r>
          </w:p>
        </w:tc>
      </w:tr>
      <w:tr w14:paraId="2AA4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02" w:type="dxa"/>
            <w:vAlign w:val="center"/>
          </w:tcPr>
          <w:p w14:paraId="449D341C">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w:t>
            </w:r>
          </w:p>
        </w:tc>
        <w:tc>
          <w:tcPr>
            <w:tcW w:w="1079" w:type="dxa"/>
            <w:vAlign w:val="center"/>
          </w:tcPr>
          <w:p w14:paraId="5899F586">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无创呼吸机</w:t>
            </w:r>
          </w:p>
        </w:tc>
        <w:tc>
          <w:tcPr>
            <w:tcW w:w="5066" w:type="dxa"/>
            <w:vAlign w:val="top"/>
          </w:tcPr>
          <w:p w14:paraId="09212022">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1、供患有睡眠呼吸暂停、低通气综合征的成人患者无创通气治疗使用。</w:t>
            </w:r>
          </w:p>
          <w:p w14:paraId="73CCBBBE">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2、工作模式: CPAP 模式、S模式、ST模式、T模式。</w:t>
            </w:r>
          </w:p>
          <w:p w14:paraId="69BB5479">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3、压力设置：</w:t>
            </w:r>
          </w:p>
          <w:p w14:paraId="73879CA5">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IPAP（吸气相正压）可调范围：4 - 30 cmH₂O。</w:t>
            </w:r>
          </w:p>
          <w:p w14:paraId="25535317">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EPAP（呼气末正压）可调范围：4 - 30 cmH₂O。</w:t>
            </w:r>
          </w:p>
          <w:p w14:paraId="667E3F43">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CPAP（持续正压）治疗压力范围：4 -20cmH₂O。</w:t>
            </w:r>
          </w:p>
          <w:p w14:paraId="46D3AC86">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4、目标潮气量：覆盖150-1500ml。</w:t>
            </w:r>
          </w:p>
          <w:p w14:paraId="38E0E5E8">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5、呼吸频率：覆盖5-40次/分。</w:t>
            </w:r>
          </w:p>
          <w:p w14:paraId="2F0D8617">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6、灵敏度：具备吸气灵敏度和呼气灵敏度的可调功能（档位或分级可调）。</w:t>
            </w:r>
          </w:p>
          <w:p w14:paraId="62D875D8">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7、延时升压功能：覆盖0-45分钟。</w:t>
            </w:r>
          </w:p>
          <w:p w14:paraId="1832F4D5">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8、呼吸频率：至少覆盖5-40 次/分。</w:t>
            </w:r>
          </w:p>
          <w:p w14:paraId="44EE6BAB">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9、吸气时间/呼气时间：1:1-1:6。</w:t>
            </w:r>
          </w:p>
          <w:p w14:paraId="78854EB2">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10、具备全面的实时监测（压力、频率、潮气量、漏气等）和核心安全报警（断电、漏气、窒息、低通气等）功能。</w:t>
            </w:r>
          </w:p>
        </w:tc>
        <w:tc>
          <w:tcPr>
            <w:tcW w:w="582" w:type="dxa"/>
            <w:vAlign w:val="center"/>
          </w:tcPr>
          <w:p w14:paraId="09B2AF37">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90" w:type="dxa"/>
            <w:vAlign w:val="center"/>
          </w:tcPr>
          <w:p w14:paraId="5EAB7B64">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178" w:type="dxa"/>
            <w:vAlign w:val="center"/>
          </w:tcPr>
          <w:p w14:paraId="73358BC0">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11650</w:t>
            </w:r>
          </w:p>
        </w:tc>
        <w:tc>
          <w:tcPr>
            <w:tcW w:w="1206" w:type="dxa"/>
            <w:vAlign w:val="center"/>
          </w:tcPr>
          <w:p w14:paraId="18059B35">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11650</w:t>
            </w:r>
          </w:p>
        </w:tc>
      </w:tr>
      <w:tr w14:paraId="5D9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02" w:type="dxa"/>
            <w:vAlign w:val="center"/>
          </w:tcPr>
          <w:p w14:paraId="24C34B50">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w:t>
            </w:r>
          </w:p>
        </w:tc>
        <w:tc>
          <w:tcPr>
            <w:tcW w:w="1079" w:type="dxa"/>
            <w:vAlign w:val="center"/>
          </w:tcPr>
          <w:p w14:paraId="2CA3D5DC">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电动吸痰器</w:t>
            </w:r>
          </w:p>
        </w:tc>
        <w:tc>
          <w:tcPr>
            <w:tcW w:w="5066" w:type="dxa"/>
            <w:vAlign w:val="top"/>
          </w:tcPr>
          <w:p w14:paraId="415C387E">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1、供吸脓血、痰等粘稠液体使用。</w:t>
            </w:r>
          </w:p>
          <w:p w14:paraId="5118BF20">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2、负压性能：极限负压值≥75KPa。</w:t>
            </w:r>
          </w:p>
          <w:p w14:paraId="7FBFA44F">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3、具备无级负压调节功能。</w:t>
            </w:r>
          </w:p>
          <w:p w14:paraId="349AAA0F">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4、抽吸能力：抽气速率≥15 L/min。</w:t>
            </w:r>
          </w:p>
          <w:p w14:paraId="54E37F13">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5、噪声水平：≤65 dB(A)。</w:t>
            </w:r>
          </w:p>
          <w:p w14:paraId="6729A122">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6、电源要求：AC 220V±10%, 50Hz±2%。</w:t>
            </w:r>
          </w:p>
          <w:p w14:paraId="227DA4B2">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7、储液瓶：≥1000mL。</w:t>
            </w:r>
          </w:p>
          <w:p w14:paraId="5F560779">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8、具备防溢流功能。</w:t>
            </w:r>
          </w:p>
        </w:tc>
        <w:tc>
          <w:tcPr>
            <w:tcW w:w="582" w:type="dxa"/>
            <w:vAlign w:val="center"/>
          </w:tcPr>
          <w:p w14:paraId="54FCF94F">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490" w:type="dxa"/>
            <w:vAlign w:val="center"/>
          </w:tcPr>
          <w:p w14:paraId="6F94D14A">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178" w:type="dxa"/>
            <w:vAlign w:val="center"/>
          </w:tcPr>
          <w:p w14:paraId="676ED78A">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1040</w:t>
            </w:r>
          </w:p>
        </w:tc>
        <w:tc>
          <w:tcPr>
            <w:tcW w:w="1206" w:type="dxa"/>
            <w:vAlign w:val="center"/>
          </w:tcPr>
          <w:p w14:paraId="5C6015B2">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1040</w:t>
            </w:r>
          </w:p>
        </w:tc>
      </w:tr>
      <w:tr w14:paraId="6B4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02" w:type="dxa"/>
            <w:vAlign w:val="center"/>
          </w:tcPr>
          <w:p w14:paraId="54325AE3">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c>
          <w:tcPr>
            <w:tcW w:w="1079" w:type="dxa"/>
            <w:vAlign w:val="center"/>
          </w:tcPr>
          <w:p w14:paraId="68BD6CA7">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体外除颤仪</w:t>
            </w:r>
          </w:p>
        </w:tc>
        <w:tc>
          <w:tcPr>
            <w:tcW w:w="5066" w:type="dxa"/>
            <w:vAlign w:val="top"/>
          </w:tcPr>
          <w:p w14:paraId="3D2B3758">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1、用于抢救心脏骤停的医疗设备。</w:t>
            </w:r>
          </w:p>
          <w:p w14:paraId="4AE9D665">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 xml:space="preserve">2、主机设备待机寿命≥5年。 </w:t>
            </w:r>
          </w:p>
          <w:p w14:paraId="57B731A0">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3、整机重量（含电池、电极片）≤3kg。</w:t>
            </w:r>
          </w:p>
          <w:p w14:paraId="637B7840">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4、主机操作面板上的按键数量≤3个。</w:t>
            </w:r>
          </w:p>
          <w:p w14:paraId="4D33C9A4">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 xml:space="preserve">5、抗冲击/跌落性能：具备抗冲击/跌落性能，机器六面均可承受≥1m跌落冲击无损。 </w:t>
            </w:r>
          </w:p>
          <w:p w14:paraId="06ADBCDC">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6、语音提示功能:具备中文语音提示功能。</w:t>
            </w:r>
          </w:p>
          <w:p w14:paraId="1D9BFBDD">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7、达到最大充电能量的时间≤9s。</w:t>
            </w:r>
          </w:p>
          <w:p w14:paraId="64D62381">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8、电极片有效期：一次性电极片需密封包装且每副有效期≥2年。</w:t>
            </w:r>
          </w:p>
          <w:p w14:paraId="09E39DB8">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9、可检测电池低电量并给出报警提示，低电量报警后还可持续≥10次除颤充放电。</w:t>
            </w:r>
          </w:p>
          <w:p w14:paraId="26D87BFA">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10、防尘防水级别：具有高级别的防尘防水设计，不低于IP55。</w:t>
            </w:r>
          </w:p>
          <w:p w14:paraId="3F6F7396">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11、电池类型：可替换免维护锂电池。</w:t>
            </w:r>
          </w:p>
          <w:p w14:paraId="4AEF8631">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12、操作简单，以便于紧急情况下快速使用。</w:t>
            </w:r>
          </w:p>
          <w:p w14:paraId="34949962">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13、便携性，有提手，可方便携带。</w:t>
            </w:r>
          </w:p>
          <w:p w14:paraId="685086A6">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14、除颤输出波形:双向截指数波形。</w:t>
            </w:r>
          </w:p>
          <w:p w14:paraId="0AADABF8">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15、支持设备自检，包括首次安装电池、开机、每日、每周、每月自检。</w:t>
            </w:r>
          </w:p>
        </w:tc>
        <w:tc>
          <w:tcPr>
            <w:tcW w:w="582" w:type="dxa"/>
            <w:vAlign w:val="center"/>
          </w:tcPr>
          <w:p w14:paraId="4433654D">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27</w:t>
            </w:r>
          </w:p>
        </w:tc>
        <w:tc>
          <w:tcPr>
            <w:tcW w:w="490" w:type="dxa"/>
            <w:vAlign w:val="center"/>
          </w:tcPr>
          <w:p w14:paraId="1D220A86">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台</w:t>
            </w:r>
          </w:p>
        </w:tc>
        <w:tc>
          <w:tcPr>
            <w:tcW w:w="1178" w:type="dxa"/>
            <w:vAlign w:val="center"/>
          </w:tcPr>
          <w:p w14:paraId="4DFF6BFF">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9600</w:t>
            </w:r>
          </w:p>
        </w:tc>
        <w:tc>
          <w:tcPr>
            <w:tcW w:w="1206" w:type="dxa"/>
            <w:vAlign w:val="center"/>
          </w:tcPr>
          <w:p w14:paraId="0D7675C9">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259200</w:t>
            </w:r>
          </w:p>
        </w:tc>
      </w:tr>
      <w:tr w14:paraId="0771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997" w:type="dxa"/>
            <w:gridSpan w:val="6"/>
            <w:vAlign w:val="center"/>
          </w:tcPr>
          <w:p w14:paraId="681FCB31">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合计（元）</w:t>
            </w:r>
          </w:p>
        </w:tc>
        <w:tc>
          <w:tcPr>
            <w:tcW w:w="1206" w:type="dxa"/>
            <w:vAlign w:val="center"/>
          </w:tcPr>
          <w:p w14:paraId="191676B2">
            <w:pPr>
              <w:keepNext w:val="0"/>
              <w:keepLines w:val="0"/>
              <w:pageBreakBefore w:val="0"/>
              <w:widowControl/>
              <w:kinsoku/>
              <w:wordWrap/>
              <w:overflowPunct/>
              <w:topLinePunct w:val="0"/>
              <w:autoSpaceDE/>
              <w:autoSpaceDN/>
              <w:bidi w:val="0"/>
              <w:adjustRightInd/>
              <w:snapToGrid/>
              <w:spacing w:line="39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294070</w:t>
            </w:r>
          </w:p>
        </w:tc>
      </w:tr>
      <w:bookmarkEnd w:id="3"/>
      <w:bookmarkEnd w:id="4"/>
      <w:bookmarkEnd w:id="5"/>
      <w:bookmarkEnd w:id="6"/>
    </w:tbl>
    <w:p w14:paraId="27AFA868">
      <w:pPr>
        <w:pStyle w:val="2"/>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ascii="宋体" w:hAnsi="宋体" w:cs="宋体"/>
          <w:b/>
          <w:bCs/>
          <w:color w:val="auto"/>
          <w:kern w:val="0"/>
          <w:sz w:val="24"/>
        </w:rPr>
      </w:pPr>
      <w:r>
        <w:rPr>
          <w:rFonts w:hint="eastAsia" w:ascii="新宋体" w:hAnsi="新宋体" w:eastAsia="新宋体" w:cs="新宋体"/>
          <w:b/>
          <w:bCs/>
          <w:color w:val="auto"/>
          <w:sz w:val="24"/>
        </w:rPr>
        <w:t xml:space="preserve"> </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6414BE9E">
      <w:pPr>
        <w:keepNext w:val="0"/>
        <w:keepLines w:val="0"/>
        <w:pageBreakBefore w:val="0"/>
        <w:widowControl w:val="0"/>
        <w:kinsoku/>
        <w:wordWrap/>
        <w:overflowPunct/>
        <w:topLinePunct w:val="0"/>
        <w:autoSpaceDE/>
        <w:autoSpaceDN/>
        <w:bidi w:val="0"/>
        <w:spacing w:line="400" w:lineRule="exact"/>
        <w:ind w:firstLine="482" w:firstLineChars="200"/>
        <w:jc w:val="left"/>
        <w:rPr>
          <w:rFonts w:ascii="宋体" w:hAnsi="宋体" w:cs="宋体"/>
          <w:bCs/>
          <w:color w:val="auto"/>
          <w:sz w:val="24"/>
          <w:highlight w:val="none"/>
        </w:rPr>
      </w:pPr>
      <w:r>
        <w:rPr>
          <w:rFonts w:hint="eastAsia" w:ascii="宋体" w:hAnsi="宋体" w:cs="宋体"/>
          <w:b/>
          <w:bCs/>
          <w:color w:val="auto"/>
          <w:sz w:val="24"/>
        </w:rPr>
        <w:t>1</w:t>
      </w:r>
      <w:r>
        <w:rPr>
          <w:rFonts w:hint="eastAsia" w:ascii="宋体" w:hAnsi="宋体" w:cs="宋体"/>
          <w:b/>
          <w:bCs/>
          <w:color w:val="auto"/>
          <w:sz w:val="24"/>
          <w:lang w:eastAsia="zh-CN"/>
        </w:rPr>
        <w:t>、</w:t>
      </w:r>
      <w:r>
        <w:rPr>
          <w:rFonts w:hint="eastAsia" w:ascii="宋体" w:hAnsi="宋体" w:cs="宋体"/>
          <w:b/>
          <w:bCs/>
          <w:color w:val="auto"/>
          <w:kern w:val="0"/>
          <w:sz w:val="24"/>
        </w:rPr>
        <w:t>交</w:t>
      </w:r>
      <w:r>
        <w:rPr>
          <w:rFonts w:hint="eastAsia" w:ascii="宋体" w:hAnsi="宋体" w:cs="宋体"/>
          <w:b/>
          <w:bCs/>
          <w:color w:val="auto"/>
          <w:kern w:val="0"/>
          <w:sz w:val="24"/>
          <w:lang w:val="en-US" w:eastAsia="zh-CN"/>
        </w:rPr>
        <w:t>货</w:t>
      </w:r>
      <w:r>
        <w:rPr>
          <w:rFonts w:hint="eastAsia" w:ascii="宋体" w:hAnsi="宋体" w:cs="宋体"/>
          <w:b/>
          <w:bCs/>
          <w:color w:val="auto"/>
          <w:kern w:val="0"/>
          <w:sz w:val="24"/>
        </w:rPr>
        <w:t>时</w:t>
      </w:r>
      <w:r>
        <w:rPr>
          <w:rFonts w:hint="eastAsia" w:ascii="宋体" w:hAnsi="宋体" w:cs="宋体"/>
          <w:b/>
          <w:bCs/>
          <w:color w:val="auto"/>
          <w:kern w:val="0"/>
          <w:sz w:val="24"/>
          <w:highlight w:val="none"/>
        </w:rPr>
        <w:t>间：</w:t>
      </w:r>
      <w:r>
        <w:rPr>
          <w:rFonts w:hint="eastAsia" w:ascii="宋体" w:hAnsi="宋体" w:cs="宋体"/>
          <w:b w:val="0"/>
          <w:bCs w:val="0"/>
          <w:color w:val="auto"/>
          <w:kern w:val="0"/>
          <w:sz w:val="24"/>
          <w:highlight w:val="none"/>
        </w:rPr>
        <w:t>签订合同之日起30日内完成货物配送，如因不可抗力原因另行约定</w:t>
      </w:r>
      <w:r>
        <w:rPr>
          <w:rFonts w:hint="eastAsia" w:ascii="宋体" w:hAnsi="宋体" w:cs="宋体"/>
          <w:bCs/>
          <w:color w:val="auto"/>
          <w:sz w:val="24"/>
          <w:highlight w:val="none"/>
        </w:rPr>
        <w:t>。</w:t>
      </w:r>
    </w:p>
    <w:p w14:paraId="282514EB">
      <w:pPr>
        <w:keepNext w:val="0"/>
        <w:keepLines w:val="0"/>
        <w:pageBreakBefore w:val="0"/>
        <w:widowControl w:val="0"/>
        <w:kinsoku/>
        <w:wordWrap/>
        <w:overflowPunct/>
        <w:topLinePunct w:val="0"/>
        <w:autoSpaceDE/>
        <w:autoSpaceDN/>
        <w:bidi w:val="0"/>
        <w:spacing w:line="400" w:lineRule="exact"/>
        <w:ind w:firstLine="482" w:firstLineChars="200"/>
        <w:jc w:val="left"/>
        <w:rPr>
          <w:rFonts w:ascii="宋体" w:hAnsi="宋体" w:cs="宋体"/>
          <w:color w:val="auto"/>
          <w:kern w:val="0"/>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交</w:t>
      </w:r>
      <w:r>
        <w:rPr>
          <w:rFonts w:hint="eastAsia" w:ascii="宋体" w:hAnsi="宋体" w:cs="宋体"/>
          <w:b/>
          <w:bCs/>
          <w:color w:val="auto"/>
          <w:sz w:val="24"/>
          <w:highlight w:val="none"/>
          <w:lang w:val="en-US" w:eastAsia="zh-CN"/>
        </w:rPr>
        <w:t>货</w:t>
      </w:r>
      <w:r>
        <w:rPr>
          <w:rFonts w:hint="eastAsia" w:ascii="宋体" w:hAnsi="宋体" w:cs="宋体"/>
          <w:b/>
          <w:bCs/>
          <w:color w:val="auto"/>
          <w:sz w:val="24"/>
          <w:highlight w:val="none"/>
        </w:rPr>
        <w:t>地点：</w:t>
      </w:r>
      <w:r>
        <w:rPr>
          <w:rFonts w:hint="eastAsia" w:ascii="宋体" w:hAnsi="宋体" w:cs="宋体"/>
          <w:b w:val="0"/>
          <w:bCs w:val="0"/>
          <w:color w:val="auto"/>
          <w:sz w:val="24"/>
          <w:highlight w:val="none"/>
        </w:rPr>
        <w:t>福建省仓山监狱（采购</w:t>
      </w:r>
      <w:r>
        <w:rPr>
          <w:rFonts w:hint="eastAsia" w:ascii="宋体" w:hAnsi="宋体" w:cs="宋体"/>
          <w:b w:val="0"/>
          <w:bCs w:val="0"/>
          <w:color w:val="auto"/>
          <w:sz w:val="24"/>
          <w:highlight w:val="none"/>
          <w:lang w:val="en-US" w:eastAsia="zh-CN"/>
        </w:rPr>
        <w:t>人</w:t>
      </w:r>
      <w:r>
        <w:rPr>
          <w:rFonts w:hint="eastAsia" w:ascii="宋体" w:hAnsi="宋体" w:cs="宋体"/>
          <w:b w:val="0"/>
          <w:bCs w:val="0"/>
          <w:color w:val="auto"/>
          <w:sz w:val="24"/>
          <w:highlight w:val="none"/>
        </w:rPr>
        <w:t>指定地点）</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rPr>
        <w:t xml:space="preserve"> </w:t>
      </w:r>
    </w:p>
    <w:p w14:paraId="38E1BF72">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bCs/>
          <w:color w:val="auto"/>
          <w:highlight w:val="none"/>
        </w:rPr>
      </w:pPr>
      <w:r>
        <w:rPr>
          <w:rFonts w:hint="eastAsia"/>
          <w:b/>
          <w:color w:val="auto"/>
          <w:highlight w:val="none"/>
        </w:rPr>
        <w:t>3</w:t>
      </w:r>
      <w:r>
        <w:rPr>
          <w:rFonts w:hint="eastAsia"/>
          <w:b/>
          <w:color w:val="auto"/>
          <w:highlight w:val="none"/>
          <w:lang w:eastAsia="zh-CN"/>
        </w:rPr>
        <w:t>、</w:t>
      </w:r>
      <w:r>
        <w:rPr>
          <w:rFonts w:hint="eastAsia"/>
          <w:b/>
          <w:color w:val="auto"/>
          <w:highlight w:val="none"/>
        </w:rPr>
        <w:t>交付条件</w:t>
      </w:r>
      <w:r>
        <w:rPr>
          <w:rFonts w:hint="eastAsia"/>
          <w:color w:val="auto"/>
          <w:highlight w:val="none"/>
        </w:rPr>
        <w:t>：</w:t>
      </w:r>
      <w:r>
        <w:rPr>
          <w:rFonts w:hint="eastAsia"/>
          <w:color w:val="auto"/>
          <w:highlight w:val="none"/>
          <w:lang w:val="en-US" w:eastAsia="zh-CN"/>
        </w:rPr>
        <w:t>成交供应商</w:t>
      </w:r>
      <w:r>
        <w:rPr>
          <w:rFonts w:hint="eastAsia"/>
          <w:color w:val="auto"/>
          <w:highlight w:val="none"/>
        </w:rPr>
        <w:t>应负责将采购的货物，在规定的时间内运至采购人的指定地点，送货时应提供物资进货单并注明货号、规格、数量、价格和生产日期，验收结果经双方确认后，填好验收单并签名或盖章</w:t>
      </w:r>
      <w:r>
        <w:rPr>
          <w:rFonts w:hint="eastAsia"/>
          <w:bCs/>
          <w:color w:val="auto"/>
          <w:highlight w:val="none"/>
        </w:rPr>
        <w:t>。</w:t>
      </w:r>
    </w:p>
    <w:p w14:paraId="46E55C3B">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rPr>
        <w:t>4</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sz w:val="24"/>
          <w:szCs w:val="24"/>
          <w:highlight w:val="none"/>
        </w:rPr>
        <w:t>履约保证金：</w:t>
      </w:r>
      <w:r>
        <w:rPr>
          <w:rFonts w:hint="eastAsia" w:ascii="宋体" w:hAnsi="宋体" w:eastAsia="宋体" w:cs="宋体"/>
          <w:color w:val="auto"/>
          <w:kern w:val="2"/>
          <w:sz w:val="24"/>
          <w:szCs w:val="24"/>
          <w:highlight w:val="none"/>
          <w:shd w:val="clear" w:color="auto" w:fill="FFFFFF"/>
          <w:lang w:val="en-US" w:eastAsia="zh-CN" w:bidi="ar-SA"/>
        </w:rPr>
        <w:t>履约保证金为成交金额的5%</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color w:val="auto"/>
          <w:kern w:val="2"/>
          <w:sz w:val="24"/>
          <w:szCs w:val="24"/>
          <w:highlight w:val="none"/>
          <w:shd w:val="clear" w:color="auto" w:fill="FFFFFF"/>
          <w:lang w:val="en-US" w:eastAsia="zh-CN" w:bidi="ar-SA"/>
        </w:rPr>
        <w:t>成交供应商需在合同签订前以银行转账、支票、汇票、本票或者金融机构、担保机构出具的保函等非现金形式向采购人缴纳（户名：福建省仓山监狱；开户银行：中国农业银行股份有限公司福州则徐支行；账号：1313 1401 0400 01804）</w:t>
      </w:r>
      <w:r>
        <w:rPr>
          <w:rFonts w:hint="eastAsia" w:ascii="宋体" w:hAnsi="宋体" w:cs="宋体"/>
          <w:color w:val="auto"/>
          <w:kern w:val="2"/>
          <w:sz w:val="24"/>
          <w:szCs w:val="24"/>
          <w:highlight w:val="none"/>
          <w:shd w:val="clear" w:color="auto" w:fill="FFFFFF"/>
          <w:lang w:val="en-US" w:eastAsia="zh-CN" w:bidi="ar-SA"/>
        </w:rPr>
        <w:t>。</w:t>
      </w:r>
      <w:r>
        <w:rPr>
          <w:rFonts w:hint="eastAsia" w:ascii="宋体" w:hAnsi="宋体" w:eastAsia="宋体" w:cs="宋体"/>
          <w:color w:val="auto"/>
          <w:kern w:val="2"/>
          <w:sz w:val="24"/>
          <w:szCs w:val="24"/>
          <w:highlight w:val="none"/>
          <w:shd w:val="clear" w:color="auto" w:fill="FFFFFF"/>
          <w:lang w:val="en-US" w:eastAsia="zh-CN" w:bidi="ar-SA"/>
        </w:rPr>
        <w:t>该履约保证金在合同约定全部事项履行完毕且经采购人确认双方无未了事项后，采购人在收到成交供应商提交书面申请等材料后30日内无息退还。</w:t>
      </w:r>
    </w:p>
    <w:p w14:paraId="1CBFC0BD">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color w:val="auto"/>
        </w:rPr>
      </w:pPr>
      <w:r>
        <w:rPr>
          <w:rFonts w:hint="eastAsia"/>
          <w:b/>
          <w:bCs/>
          <w:color w:val="auto"/>
        </w:rPr>
        <w:t>5</w:t>
      </w:r>
      <w:r>
        <w:rPr>
          <w:rFonts w:hint="eastAsia"/>
          <w:b/>
          <w:bCs/>
          <w:color w:val="auto"/>
          <w:lang w:eastAsia="zh-CN"/>
        </w:rPr>
        <w:t>、</w:t>
      </w:r>
      <w:r>
        <w:rPr>
          <w:rFonts w:hint="eastAsia"/>
          <w:b/>
          <w:bCs/>
          <w:color w:val="auto"/>
        </w:rPr>
        <w:t>付款方式：</w:t>
      </w:r>
      <w:r>
        <w:rPr>
          <w:rFonts w:hint="eastAsia"/>
          <w:b w:val="0"/>
          <w:bCs w:val="0"/>
          <w:color w:val="auto"/>
          <w:lang w:val="en-US" w:eastAsia="zh-CN"/>
        </w:rPr>
        <w:t>成交供应商</w:t>
      </w:r>
      <w:r>
        <w:rPr>
          <w:rFonts w:hint="eastAsia"/>
          <w:b w:val="0"/>
          <w:bCs w:val="0"/>
          <w:color w:val="auto"/>
        </w:rPr>
        <w:t>按合同规定时间完成货物配送，经双方最终验收合格后向采购人提交正式等额发票等相关材料，采购人在收到</w:t>
      </w:r>
      <w:r>
        <w:rPr>
          <w:rFonts w:hint="eastAsia"/>
          <w:b w:val="0"/>
          <w:bCs w:val="0"/>
          <w:color w:val="auto"/>
          <w:lang w:val="en-US" w:eastAsia="zh-CN"/>
        </w:rPr>
        <w:t>成交供应商</w:t>
      </w:r>
      <w:r>
        <w:rPr>
          <w:rFonts w:hint="eastAsia"/>
          <w:b w:val="0"/>
          <w:bCs w:val="0"/>
          <w:color w:val="auto"/>
        </w:rPr>
        <w:t>提交的相关报销票据后10个工作日内支付货款到</w:t>
      </w:r>
      <w:r>
        <w:rPr>
          <w:rFonts w:hint="eastAsia"/>
          <w:b w:val="0"/>
          <w:bCs w:val="0"/>
          <w:color w:val="auto"/>
          <w:lang w:val="en-US" w:eastAsia="zh-CN"/>
        </w:rPr>
        <w:t>成交供应商</w:t>
      </w:r>
      <w:r>
        <w:rPr>
          <w:rFonts w:hint="eastAsia"/>
          <w:b w:val="0"/>
          <w:bCs w:val="0"/>
          <w:color w:val="auto"/>
        </w:rPr>
        <w:t>账户。</w:t>
      </w:r>
    </w:p>
    <w:p w14:paraId="06CCB234">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outlineLvl w:val="1"/>
        <w:rPr>
          <w:rFonts w:hint="eastAsia" w:ascii="宋体" w:eastAsia="宋体" w:cs="宋体"/>
          <w:b/>
          <w:bCs/>
          <w:color w:val="auto"/>
          <w:sz w:val="24"/>
          <w:lang w:eastAsia="zh-CN"/>
        </w:rPr>
      </w:pPr>
      <w:r>
        <w:rPr>
          <w:rFonts w:hint="eastAsia" w:ascii="宋体" w:hAnsi="宋体" w:cs="宋体"/>
          <w:b/>
          <w:bCs/>
          <w:color w:val="auto"/>
          <w:sz w:val="24"/>
          <w:lang w:val="en-US" w:eastAsia="zh-CN"/>
        </w:rPr>
        <w:t>6</w:t>
      </w:r>
      <w:r>
        <w:rPr>
          <w:rFonts w:hint="eastAsia" w:ascii="宋体" w:hAnsi="宋体" w:cs="宋体"/>
          <w:b/>
          <w:bCs/>
          <w:color w:val="auto"/>
          <w:sz w:val="24"/>
          <w:lang w:eastAsia="zh-CN"/>
        </w:rPr>
        <w:t>、</w:t>
      </w:r>
      <w:r>
        <w:rPr>
          <w:rFonts w:hint="eastAsia" w:ascii="宋体" w:hAnsi="宋体" w:cs="宋体"/>
          <w:b/>
          <w:bCs/>
          <w:color w:val="auto"/>
          <w:sz w:val="24"/>
        </w:rPr>
        <w:t>质量要求</w:t>
      </w:r>
      <w:r>
        <w:rPr>
          <w:rFonts w:hint="eastAsia" w:ascii="宋体" w:hAnsi="宋体" w:cs="宋体"/>
          <w:b/>
          <w:bCs/>
          <w:color w:val="auto"/>
          <w:sz w:val="24"/>
          <w:lang w:eastAsia="zh-CN"/>
        </w:rPr>
        <w:t>：</w:t>
      </w:r>
    </w:p>
    <w:p w14:paraId="474C222D">
      <w:pPr>
        <w:keepNext w:val="0"/>
        <w:keepLines w:val="0"/>
        <w:pageBreakBefore w:val="0"/>
        <w:widowControl w:val="0"/>
        <w:kinsoku/>
        <w:wordWrap/>
        <w:overflowPunct/>
        <w:topLinePunct w:val="0"/>
        <w:autoSpaceDE/>
        <w:autoSpaceDN/>
        <w:bidi w:val="0"/>
        <w:spacing w:line="400" w:lineRule="exact"/>
        <w:ind w:firstLine="480" w:firstLineChars="200"/>
        <w:rPr>
          <w:rFonts w:ascii="宋体" w:cs="宋体"/>
          <w:color w:val="auto"/>
          <w:sz w:val="24"/>
        </w:rPr>
      </w:pPr>
      <w:r>
        <w:rPr>
          <w:rFonts w:hint="eastAsia" w:ascii="宋体" w:hAnsi="宋体" w:cs="宋体"/>
          <w:color w:val="auto"/>
          <w:sz w:val="24"/>
        </w:rPr>
        <w:t>供应商所提供的货物必须是原厂原包装，质量必须符合现行国家标准或行业标准以及原厂出厂标准(以说明书为准)，厂家原包装未拆封。货物在验收合格前，所发生的一切毁损、灭失等风险均由供应商自行承担。供应商在送货及返回途中发生的一切事故，采购人不承担任何责任。</w:t>
      </w:r>
    </w:p>
    <w:p w14:paraId="00C235A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outlineLvl w:val="1"/>
        <w:rPr>
          <w:rFonts w:hint="default" w:ascii="宋体" w:eastAsia="宋体" w:cs="宋体"/>
          <w:b/>
          <w:bCs/>
          <w:color w:val="auto"/>
          <w:sz w:val="24"/>
          <w:lang w:val="en-US" w:eastAsia="zh-CN"/>
        </w:rPr>
      </w:pPr>
      <w:bookmarkStart w:id="7" w:name="_Toc442349369"/>
      <w:bookmarkStart w:id="8" w:name="_Toc83283201"/>
      <w:bookmarkStart w:id="9" w:name="_Toc422816009"/>
      <w:r>
        <w:rPr>
          <w:rFonts w:hint="eastAsia" w:ascii="宋体" w:hAnsi="宋体" w:cs="宋体"/>
          <w:b/>
          <w:bCs/>
          <w:color w:val="auto"/>
          <w:sz w:val="24"/>
          <w:lang w:val="en-US" w:eastAsia="zh-CN"/>
        </w:rPr>
        <w:t>7</w:t>
      </w:r>
      <w:bookmarkEnd w:id="7"/>
      <w:bookmarkEnd w:id="8"/>
      <w:bookmarkEnd w:id="9"/>
      <w:r>
        <w:rPr>
          <w:rFonts w:hint="eastAsia" w:ascii="宋体" w:hAnsi="宋体" w:cs="宋体"/>
          <w:b/>
          <w:bCs/>
          <w:color w:val="auto"/>
          <w:sz w:val="24"/>
          <w:lang w:eastAsia="zh-CN"/>
        </w:rPr>
        <w:t>、</w:t>
      </w:r>
      <w:r>
        <w:rPr>
          <w:rFonts w:hint="eastAsia" w:ascii="宋体" w:hAnsi="宋体" w:cs="宋体"/>
          <w:b/>
          <w:bCs/>
          <w:color w:val="auto"/>
          <w:sz w:val="24"/>
        </w:rPr>
        <w:t>验收条件</w:t>
      </w:r>
      <w:r>
        <w:rPr>
          <w:rFonts w:hint="eastAsia" w:ascii="宋体" w:hAnsi="宋体" w:cs="宋体"/>
          <w:b/>
          <w:bCs/>
          <w:color w:val="auto"/>
          <w:sz w:val="24"/>
          <w:lang w:val="en-US" w:eastAsia="zh-CN"/>
        </w:rPr>
        <w:t>：</w:t>
      </w:r>
    </w:p>
    <w:p w14:paraId="526EE734">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eastAsia="宋体" w:cs="宋体"/>
          <w:color w:val="auto"/>
          <w:sz w:val="24"/>
        </w:rPr>
      </w:pPr>
      <w:bookmarkStart w:id="10" w:name="_Toc83283202"/>
      <w:bookmarkStart w:id="11" w:name="_Toc442349370"/>
      <w:r>
        <w:rPr>
          <w:rFonts w:hint="eastAsia" w:ascii="宋体" w:hAnsi="宋体" w:eastAsia="宋体" w:cs="宋体"/>
          <w:color w:val="auto"/>
          <w:sz w:val="24"/>
          <w:lang w:val="en-US" w:eastAsia="zh-CN"/>
        </w:rPr>
        <w:t>7.1</w:t>
      </w:r>
      <w:r>
        <w:rPr>
          <w:rFonts w:hint="eastAsia" w:ascii="宋体" w:hAnsi="宋体" w:eastAsia="宋体" w:cs="宋体"/>
          <w:color w:val="auto"/>
          <w:sz w:val="24"/>
        </w:rPr>
        <w:t>全部货物配送前成交供应商应完成自检工作，并在送货时递交符合网上竞价文件中所要求的说明材料、彩页资料、产品说明书或检测报告。</w:t>
      </w:r>
    </w:p>
    <w:p w14:paraId="5111B28F">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7.2</w:t>
      </w:r>
      <w:r>
        <w:rPr>
          <w:rFonts w:hint="eastAsia" w:ascii="宋体" w:hAnsi="宋体" w:eastAsia="宋体" w:cs="宋体"/>
          <w:color w:val="auto"/>
          <w:sz w:val="24"/>
        </w:rPr>
        <w:t>货物送达采购人指定地点后，按采购人要求安排技术人员安装、调试，同时采购人和成交供应商按照相关条款、相关的要求对货物的数量、规格、型号及外观质量进行初验收，</w:t>
      </w:r>
      <w:r>
        <w:rPr>
          <w:rFonts w:hint="eastAsia" w:ascii="宋体" w:hAnsi="宋体" w:eastAsia="宋体" w:cs="宋体"/>
          <w:color w:val="auto"/>
          <w:sz w:val="24"/>
          <w:highlight w:val="none"/>
        </w:rPr>
        <w:t>若</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初验的货物与网上竞价文件中所要求不符</w:t>
      </w:r>
      <w:r>
        <w:rPr>
          <w:rFonts w:hint="eastAsia" w:ascii="宋体" w:hAnsi="宋体" w:eastAsia="宋体" w:cs="宋体"/>
          <w:color w:val="auto"/>
          <w:sz w:val="24"/>
        </w:rPr>
        <w:t>，采购人有权不予验收并退货，产生所有费用由成交供应商自行承担。</w:t>
      </w:r>
    </w:p>
    <w:p w14:paraId="2DD7BF72">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7.3</w:t>
      </w:r>
      <w:r>
        <w:rPr>
          <w:rFonts w:hint="eastAsia" w:ascii="宋体" w:hAnsi="宋体" w:eastAsia="宋体" w:cs="宋体"/>
          <w:color w:val="auto"/>
          <w:sz w:val="24"/>
        </w:rPr>
        <w:t>初验合格后，经过一个月的试运行，仪器运行正常，采购人和成交供应商按照相关条款、相关的要求对货物进行最终验收，验收结果经双方确认后，填好验收单并签名或盖章。</w:t>
      </w:r>
    </w:p>
    <w:p w14:paraId="3855E468">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7.4</w:t>
      </w:r>
      <w:r>
        <w:rPr>
          <w:rFonts w:hint="eastAsia" w:ascii="宋体" w:hAnsi="宋体" w:eastAsia="宋体" w:cs="宋体"/>
          <w:color w:val="auto"/>
          <w:sz w:val="24"/>
        </w:rPr>
        <w:t>鉴于货物的验收仅限于货物的外包装、数量、品目等初步外观内容，采购人在实际使用货物过程中发现货物不符合合同约定的质量标准的，在合同维保期内成交供应商应无条件予以配合退货、换货或修理。</w:t>
      </w:r>
    </w:p>
    <w:p w14:paraId="1393961E">
      <w:pPr>
        <w:pStyle w:val="6"/>
        <w:keepNext w:val="0"/>
        <w:keepLines w:val="0"/>
        <w:pageBreakBefore w:val="0"/>
        <w:widowControl w:val="0"/>
        <w:kinsoku/>
        <w:wordWrap/>
        <w:overflowPunct/>
        <w:topLinePunct w:val="0"/>
        <w:autoSpaceDE/>
        <w:autoSpaceDN/>
        <w:bidi w:val="0"/>
        <w:spacing w:line="400" w:lineRule="exact"/>
        <w:ind w:firstLine="482" w:firstLineChars="200"/>
        <w:rPr>
          <w:rFonts w:ascii="宋体" w:hAnsi="宋体" w:cs="宋体"/>
          <w:color w:val="auto"/>
          <w:sz w:val="24"/>
          <w:szCs w:val="24"/>
        </w:rPr>
      </w:pPr>
      <w:r>
        <w:rPr>
          <w:rFonts w:hint="eastAsia" w:ascii="宋体" w:hAnsi="宋体" w:cs="宋体"/>
          <w:b/>
          <w:bCs/>
          <w:color w:val="auto"/>
          <w:kern w:val="2"/>
          <w:sz w:val="24"/>
          <w:szCs w:val="24"/>
          <w:lang w:val="en-US" w:eastAsia="zh-CN" w:bidi="ar-SA"/>
        </w:rPr>
        <w:t>8、售后服务要求：</w:t>
      </w:r>
    </w:p>
    <w:p w14:paraId="3A2E541F">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8.1</w:t>
      </w:r>
      <w:r>
        <w:rPr>
          <w:rFonts w:hint="eastAsia" w:ascii="宋体" w:hAnsi="宋体" w:cs="宋体"/>
          <w:color w:val="auto"/>
          <w:sz w:val="24"/>
          <w:szCs w:val="24"/>
        </w:rPr>
        <w:t>供应商须按网上竞价文件的要求提供合格的产品，对所供的产品提供不少于一年的售后维保期</w:t>
      </w:r>
      <w:r>
        <w:rPr>
          <w:rFonts w:hint="eastAsia" w:asciiTheme="minorEastAsia" w:hAnsiTheme="minorEastAsia" w:eastAsiaTheme="minorEastAsia" w:cstheme="minorEastAsia"/>
          <w:b w:val="0"/>
          <w:bCs/>
          <w:color w:val="auto"/>
          <w:sz w:val="24"/>
          <w:szCs w:val="24"/>
          <w:shd w:val="clear" w:fill="FFFFFF"/>
        </w:rPr>
        <w:t>（国家或厂家对设备另有更长免费保修期限的从其要求）</w:t>
      </w:r>
      <w:r>
        <w:rPr>
          <w:rFonts w:hint="eastAsia" w:ascii="宋体" w:hAnsi="宋体" w:cs="宋体"/>
          <w:color w:val="auto"/>
          <w:sz w:val="24"/>
          <w:szCs w:val="24"/>
        </w:rPr>
        <w:t>，售后维保期自验收合格签名之日起计算。售后维保期内，须按合同条款提供服务，非因操作不当造成要更换的零配件及仪器设备由供应商负责包修、包换。</w:t>
      </w:r>
    </w:p>
    <w:p w14:paraId="0EEAF4CE">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8.2</w:t>
      </w:r>
      <w:r>
        <w:rPr>
          <w:rFonts w:hint="eastAsia" w:ascii="宋体" w:hAnsi="宋体" w:cs="宋体"/>
          <w:color w:val="auto"/>
          <w:sz w:val="24"/>
          <w:szCs w:val="24"/>
        </w:rPr>
        <w:t>成交供应商在售后维保期内须提供上门维修服务，设备运行发生故障时供应商在接到使用单位故障通知后4小时内响应，并在12小时内到达现场，负责修理或更换有缺陷的零部件或整机，对造成的损失按合同规定赔偿及负责违约责任。在售后维保期内出现质量问题(同一故障发生二次)，采购人则有权要求更换整机，更换的售后维保期从更换之日起相应顺延。</w:t>
      </w:r>
    </w:p>
    <w:p w14:paraId="48414D1E">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8.3</w:t>
      </w:r>
      <w:r>
        <w:rPr>
          <w:rFonts w:hint="eastAsia" w:ascii="宋体" w:hAnsi="宋体" w:cs="宋体"/>
          <w:color w:val="auto"/>
          <w:sz w:val="24"/>
          <w:szCs w:val="24"/>
        </w:rPr>
        <w:t>售后维保期结束后，成交供应商仍负责提供终身保修服务，能长期提供良好的技术支持及零配件的优惠供应。</w:t>
      </w:r>
    </w:p>
    <w:p w14:paraId="7128A198">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8.4</w:t>
      </w:r>
      <w:r>
        <w:rPr>
          <w:rFonts w:hint="eastAsia" w:ascii="宋体" w:hAnsi="宋体" w:cs="宋体"/>
          <w:color w:val="auto"/>
          <w:sz w:val="24"/>
          <w:szCs w:val="24"/>
        </w:rPr>
        <w:t>售后维保期内所发生的费用包含在响应报价中。</w:t>
      </w:r>
    </w:p>
    <w:p w14:paraId="103A81C5">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8.5</w:t>
      </w:r>
      <w:r>
        <w:rPr>
          <w:rFonts w:hint="eastAsia" w:ascii="宋体" w:hAnsi="宋体" w:cs="宋体"/>
          <w:color w:val="auto"/>
          <w:sz w:val="24"/>
          <w:szCs w:val="24"/>
        </w:rPr>
        <w:t>售后维保期为验收合格后一年</w:t>
      </w:r>
      <w:r>
        <w:rPr>
          <w:rFonts w:hint="eastAsia" w:asciiTheme="minorEastAsia" w:hAnsiTheme="minorEastAsia" w:eastAsiaTheme="minorEastAsia" w:cstheme="minorEastAsia"/>
          <w:b w:val="0"/>
          <w:bCs/>
          <w:color w:val="auto"/>
          <w:sz w:val="24"/>
          <w:szCs w:val="24"/>
          <w:shd w:val="clear" w:fill="FFFFFF"/>
        </w:rPr>
        <w:t>（国家或厂家对设备另有更长免费保修期限的从其要求）</w:t>
      </w:r>
      <w:r>
        <w:rPr>
          <w:rFonts w:hint="eastAsia" w:ascii="宋体" w:hAnsi="宋体" w:cs="宋体"/>
          <w:color w:val="auto"/>
          <w:sz w:val="24"/>
          <w:szCs w:val="24"/>
        </w:rPr>
        <w:t>。鉴于货物的验收仅限于货物的外包装、数量、品目等初步外观内容，在实际使用货物过程中一年内发现货物的质量（非人为损坏）和材料等不符合竞价文件要求的，</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应及时无条件退货、换货，产生所有费用由</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自行承担。</w:t>
      </w:r>
    </w:p>
    <w:p w14:paraId="037305B9">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b/>
          <w:bCs/>
          <w:color w:val="auto"/>
          <w:sz w:val="24"/>
          <w:lang w:val="en-US" w:eastAsia="zh-CN"/>
        </w:rPr>
      </w:pPr>
      <w:r>
        <w:rPr>
          <w:rFonts w:hint="eastAsia" w:ascii="宋体" w:hAnsi="宋体" w:cs="宋体"/>
          <w:color w:val="auto"/>
          <w:sz w:val="24"/>
          <w:szCs w:val="24"/>
          <w:lang w:val="en-US" w:eastAsia="zh-CN"/>
        </w:rPr>
        <w:t>8.6成交供应商</w:t>
      </w:r>
      <w:r>
        <w:rPr>
          <w:rFonts w:hint="eastAsia" w:ascii="宋体" w:hAnsi="宋体" w:cs="宋体"/>
          <w:color w:val="auto"/>
          <w:sz w:val="24"/>
          <w:szCs w:val="24"/>
        </w:rPr>
        <w:t>对所提供的产品提供“三包”服务，对质量不合格产品实行包修、包换、包退，发生的所有费用由</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承担。</w:t>
      </w:r>
    </w:p>
    <w:bookmarkEnd w:id="10"/>
    <w:bookmarkEnd w:id="11"/>
    <w:p w14:paraId="4971C514">
      <w:pPr>
        <w:keepNext w:val="0"/>
        <w:keepLines w:val="0"/>
        <w:pageBreakBefore w:val="0"/>
        <w:widowControl w:val="0"/>
        <w:tabs>
          <w:tab w:val="left" w:pos="900"/>
          <w:tab w:val="left" w:pos="1100"/>
        </w:tabs>
        <w:kinsoku/>
        <w:wordWrap/>
        <w:overflowPunct/>
        <w:topLinePunct w:val="0"/>
        <w:autoSpaceDE/>
        <w:autoSpaceDN/>
        <w:bidi w:val="0"/>
        <w:spacing w:line="400" w:lineRule="exact"/>
        <w:ind w:firstLine="482" w:firstLineChars="200"/>
        <w:jc w:val="left"/>
        <w:textAlignment w:val="baseline"/>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9、</w:t>
      </w:r>
      <w:r>
        <w:rPr>
          <w:rFonts w:hint="eastAsia" w:ascii="宋体" w:hAnsi="宋体" w:cs="宋体"/>
          <w:b/>
          <w:bCs/>
          <w:color w:val="auto"/>
          <w:sz w:val="24"/>
        </w:rPr>
        <w:t>违约责任</w:t>
      </w:r>
      <w:r>
        <w:rPr>
          <w:rFonts w:hint="eastAsia" w:ascii="宋体" w:hAnsi="宋体" w:cs="宋体"/>
          <w:b/>
          <w:bCs/>
          <w:color w:val="auto"/>
          <w:sz w:val="24"/>
          <w:lang w:eastAsia="zh-CN"/>
        </w:rPr>
        <w:t>：</w:t>
      </w:r>
    </w:p>
    <w:p w14:paraId="5714C0DA">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9.1</w:t>
      </w:r>
      <w:r>
        <w:rPr>
          <w:rFonts w:hint="eastAsia" w:ascii="宋体" w:hAnsi="宋体" w:cs="宋体"/>
          <w:color w:val="auto"/>
          <w:sz w:val="24"/>
          <w:szCs w:val="24"/>
        </w:rPr>
        <w:t>解除合同违约责任</w:t>
      </w:r>
    </w:p>
    <w:p w14:paraId="7446C602">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签订合同后因</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任何违约行为导致本合同无法正常继续履行或提前终止，</w:t>
      </w:r>
      <w:r>
        <w:rPr>
          <w:rFonts w:hint="eastAsia" w:ascii="宋体" w:hAnsi="宋体" w:cs="宋体"/>
          <w:color w:val="auto"/>
          <w:sz w:val="24"/>
          <w:szCs w:val="24"/>
          <w:lang w:eastAsia="zh-CN"/>
        </w:rPr>
        <w:t>采购人</w:t>
      </w:r>
      <w:r>
        <w:rPr>
          <w:rFonts w:hint="eastAsia" w:ascii="宋体" w:hAnsi="宋体" w:cs="宋体"/>
          <w:color w:val="auto"/>
          <w:sz w:val="24"/>
          <w:szCs w:val="24"/>
        </w:rPr>
        <w:t>有权不予退还履约保证金，</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还应支付本合同价款20%的违约金，违约金</w:t>
      </w:r>
      <w:r>
        <w:rPr>
          <w:rFonts w:hint="eastAsia" w:ascii="宋体" w:hAnsi="宋体" w:cs="宋体"/>
          <w:color w:val="auto"/>
          <w:sz w:val="24"/>
          <w:szCs w:val="24"/>
          <w:lang w:eastAsia="zh-CN"/>
        </w:rPr>
        <w:t>采购人</w:t>
      </w:r>
      <w:r>
        <w:rPr>
          <w:rFonts w:hint="eastAsia" w:ascii="宋体" w:hAnsi="宋体" w:cs="宋体"/>
          <w:color w:val="auto"/>
          <w:sz w:val="24"/>
          <w:szCs w:val="24"/>
        </w:rPr>
        <w:t>可优先从</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服务费中扣除。</w:t>
      </w:r>
    </w:p>
    <w:p w14:paraId="59FB7417">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9.2</w:t>
      </w:r>
      <w:r>
        <w:rPr>
          <w:rFonts w:hint="eastAsia" w:ascii="宋体" w:hAnsi="宋体" w:cs="宋体"/>
          <w:color w:val="auto"/>
          <w:sz w:val="24"/>
          <w:szCs w:val="24"/>
        </w:rPr>
        <w:t>逾期交货违约责任</w:t>
      </w:r>
    </w:p>
    <w:p w14:paraId="7E118C4E">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成交供应商</w:t>
      </w:r>
      <w:r>
        <w:rPr>
          <w:rFonts w:hint="eastAsia" w:ascii="宋体" w:hAnsi="宋体" w:cs="宋体"/>
          <w:color w:val="auto"/>
          <w:sz w:val="24"/>
          <w:szCs w:val="24"/>
        </w:rPr>
        <w:t>逾期交付使用的(不可抗力原因除外)，每逾期交付使用一</w:t>
      </w:r>
      <w:r>
        <w:rPr>
          <w:rFonts w:hint="eastAsia" w:ascii="宋体" w:hAnsi="宋体" w:cs="宋体"/>
          <w:color w:val="auto"/>
          <w:sz w:val="24"/>
          <w:szCs w:val="24"/>
          <w:lang w:val="en-US" w:eastAsia="zh-CN"/>
        </w:rPr>
        <w:t>日</w:t>
      </w:r>
      <w:r>
        <w:rPr>
          <w:rFonts w:hint="eastAsia" w:ascii="宋体" w:hAnsi="宋体" w:cs="宋体"/>
          <w:color w:val="auto"/>
          <w:sz w:val="24"/>
          <w:szCs w:val="24"/>
        </w:rPr>
        <w:t>扣</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1000元违约金；若</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延期10</w:t>
      </w:r>
      <w:r>
        <w:rPr>
          <w:rFonts w:hint="eastAsia" w:ascii="宋体" w:hAnsi="宋体" w:cs="宋体"/>
          <w:color w:val="auto"/>
          <w:sz w:val="24"/>
          <w:szCs w:val="24"/>
          <w:lang w:val="en-US" w:eastAsia="zh-CN"/>
        </w:rPr>
        <w:t>日</w:t>
      </w:r>
      <w:r>
        <w:rPr>
          <w:rFonts w:hint="eastAsia" w:ascii="宋体" w:hAnsi="宋体" w:cs="宋体"/>
          <w:color w:val="auto"/>
          <w:sz w:val="24"/>
          <w:szCs w:val="24"/>
        </w:rPr>
        <w:t>（含）以上的，视为</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不能履行合同，</w:t>
      </w:r>
      <w:r>
        <w:rPr>
          <w:rFonts w:hint="eastAsia" w:ascii="宋体" w:hAnsi="宋体" w:cs="宋体"/>
          <w:color w:val="auto"/>
          <w:sz w:val="24"/>
          <w:szCs w:val="24"/>
          <w:lang w:eastAsia="zh-CN"/>
        </w:rPr>
        <w:t>采购人</w:t>
      </w:r>
      <w:r>
        <w:rPr>
          <w:rFonts w:hint="eastAsia" w:ascii="宋体" w:hAnsi="宋体" w:cs="宋体"/>
          <w:color w:val="auto"/>
          <w:sz w:val="24"/>
          <w:szCs w:val="24"/>
        </w:rPr>
        <w:t>有权单方解除合同并不退还履约保证金。</w:t>
      </w:r>
    </w:p>
    <w:p w14:paraId="656D2789">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9.3</w:t>
      </w:r>
      <w:r>
        <w:rPr>
          <w:rFonts w:hint="eastAsia" w:ascii="宋体" w:hAnsi="宋体" w:cs="宋体"/>
          <w:color w:val="auto"/>
          <w:sz w:val="24"/>
          <w:szCs w:val="24"/>
        </w:rPr>
        <w:t>分包/转包违约责任</w:t>
      </w:r>
    </w:p>
    <w:p w14:paraId="2A650D6B">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成交供应商</w:t>
      </w:r>
      <w:r>
        <w:rPr>
          <w:rFonts w:hint="eastAsia" w:ascii="宋体" w:hAnsi="宋体" w:cs="宋体"/>
          <w:color w:val="auto"/>
          <w:sz w:val="24"/>
          <w:szCs w:val="24"/>
        </w:rPr>
        <w:t>不得将本项目进行分包或转包，如发现经查实，</w:t>
      </w:r>
      <w:r>
        <w:rPr>
          <w:rFonts w:hint="eastAsia" w:ascii="宋体" w:hAnsi="宋体" w:cs="宋体"/>
          <w:color w:val="auto"/>
          <w:sz w:val="24"/>
          <w:szCs w:val="24"/>
          <w:lang w:eastAsia="zh-CN"/>
        </w:rPr>
        <w:t>采购人</w:t>
      </w:r>
      <w:r>
        <w:rPr>
          <w:rFonts w:hint="eastAsia" w:ascii="宋体" w:hAnsi="宋体" w:cs="宋体"/>
          <w:color w:val="auto"/>
          <w:sz w:val="24"/>
          <w:szCs w:val="24"/>
        </w:rPr>
        <w:t>有权单方解除合同并不予退还履约保证金，</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还须向</w:t>
      </w:r>
      <w:r>
        <w:rPr>
          <w:rFonts w:hint="eastAsia" w:ascii="宋体" w:hAnsi="宋体" w:cs="宋体"/>
          <w:color w:val="auto"/>
          <w:sz w:val="24"/>
          <w:szCs w:val="24"/>
          <w:lang w:eastAsia="zh-CN"/>
        </w:rPr>
        <w:t>采购人</w:t>
      </w:r>
      <w:r>
        <w:rPr>
          <w:rFonts w:hint="eastAsia" w:ascii="宋体" w:hAnsi="宋体" w:cs="宋体"/>
          <w:color w:val="auto"/>
          <w:sz w:val="24"/>
          <w:szCs w:val="24"/>
        </w:rPr>
        <w:t>支付本合同金额20%的违约金。违约金直接从</w:t>
      </w:r>
      <w:r>
        <w:rPr>
          <w:rFonts w:hint="eastAsia" w:ascii="宋体" w:hAnsi="宋体" w:cs="宋体"/>
          <w:color w:val="auto"/>
          <w:sz w:val="24"/>
          <w:szCs w:val="24"/>
          <w:lang w:eastAsia="zh-CN"/>
        </w:rPr>
        <w:t>采购人</w:t>
      </w:r>
      <w:r>
        <w:rPr>
          <w:rFonts w:hint="eastAsia" w:ascii="宋体" w:hAnsi="宋体" w:cs="宋体"/>
          <w:color w:val="auto"/>
          <w:sz w:val="24"/>
          <w:szCs w:val="24"/>
        </w:rPr>
        <w:t>应支付</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的费用中扣除，不足部分，</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应自收到</w:t>
      </w:r>
      <w:r>
        <w:rPr>
          <w:rFonts w:hint="eastAsia" w:ascii="宋体" w:hAnsi="宋体" w:cs="宋体"/>
          <w:color w:val="auto"/>
          <w:sz w:val="24"/>
          <w:szCs w:val="24"/>
          <w:lang w:eastAsia="zh-CN"/>
        </w:rPr>
        <w:t>采购人</w:t>
      </w:r>
      <w:r>
        <w:rPr>
          <w:rFonts w:hint="eastAsia" w:ascii="宋体" w:hAnsi="宋体" w:cs="宋体"/>
          <w:color w:val="auto"/>
          <w:sz w:val="24"/>
          <w:szCs w:val="24"/>
        </w:rPr>
        <w:t>通知之日起30日内缴纳。</w:t>
      </w:r>
    </w:p>
    <w:p w14:paraId="25C31C73">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9.4</w:t>
      </w:r>
      <w:r>
        <w:rPr>
          <w:rFonts w:hint="eastAsia" w:ascii="宋体" w:hAnsi="宋体" w:cs="宋体"/>
          <w:color w:val="auto"/>
          <w:sz w:val="24"/>
          <w:szCs w:val="24"/>
        </w:rPr>
        <w:t>进入监管区有关违约责任</w:t>
      </w:r>
    </w:p>
    <w:p w14:paraId="15F75922">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成交供应商</w:t>
      </w:r>
      <w:r>
        <w:rPr>
          <w:rFonts w:hint="eastAsia" w:ascii="宋体" w:hAnsi="宋体" w:cs="宋体"/>
          <w:color w:val="auto"/>
          <w:sz w:val="24"/>
          <w:szCs w:val="24"/>
        </w:rPr>
        <w:t>进入</w:t>
      </w:r>
      <w:r>
        <w:rPr>
          <w:rFonts w:hint="eastAsia" w:ascii="宋体" w:hAnsi="宋体" w:cs="宋体"/>
          <w:color w:val="auto"/>
          <w:sz w:val="24"/>
          <w:szCs w:val="24"/>
          <w:lang w:eastAsia="zh-CN"/>
        </w:rPr>
        <w:t>采购人</w:t>
      </w:r>
      <w:r>
        <w:rPr>
          <w:rFonts w:hint="eastAsia" w:ascii="宋体" w:hAnsi="宋体" w:cs="宋体"/>
          <w:color w:val="auto"/>
          <w:sz w:val="24"/>
          <w:szCs w:val="24"/>
        </w:rPr>
        <w:t>监管区的工作人员必须遵守</w:t>
      </w:r>
      <w:r>
        <w:rPr>
          <w:rFonts w:hint="eastAsia" w:ascii="宋体" w:hAnsi="宋体" w:cs="宋体"/>
          <w:color w:val="auto"/>
          <w:sz w:val="24"/>
          <w:szCs w:val="24"/>
          <w:lang w:eastAsia="zh-CN"/>
        </w:rPr>
        <w:t>采购人</w:t>
      </w:r>
      <w:r>
        <w:rPr>
          <w:rFonts w:hint="eastAsia" w:ascii="宋体" w:hAnsi="宋体" w:cs="宋体"/>
          <w:color w:val="auto"/>
          <w:sz w:val="24"/>
          <w:szCs w:val="24"/>
        </w:rPr>
        <w:t>的工作制度和监管安全规定，服从</w:t>
      </w:r>
      <w:r>
        <w:rPr>
          <w:rFonts w:hint="eastAsia" w:ascii="宋体" w:hAnsi="宋体" w:cs="宋体"/>
          <w:color w:val="auto"/>
          <w:sz w:val="24"/>
          <w:szCs w:val="24"/>
          <w:lang w:eastAsia="zh-CN"/>
        </w:rPr>
        <w:t>采购人</w:t>
      </w:r>
      <w:r>
        <w:rPr>
          <w:rFonts w:hint="eastAsia" w:ascii="宋体" w:hAnsi="宋体" w:cs="宋体"/>
          <w:color w:val="auto"/>
          <w:sz w:val="24"/>
          <w:szCs w:val="24"/>
        </w:rPr>
        <w:t>人员的指挥，不得为</w:t>
      </w:r>
      <w:r>
        <w:rPr>
          <w:rFonts w:hint="eastAsia" w:ascii="宋体" w:hAnsi="宋体" w:cs="宋体"/>
          <w:color w:val="auto"/>
          <w:sz w:val="24"/>
          <w:szCs w:val="24"/>
          <w:lang w:val="en-US" w:eastAsia="zh-CN"/>
        </w:rPr>
        <w:t>被监管人员</w:t>
      </w:r>
      <w:r>
        <w:rPr>
          <w:rFonts w:hint="eastAsia" w:ascii="宋体" w:hAnsi="宋体" w:cs="宋体"/>
          <w:color w:val="auto"/>
          <w:sz w:val="24"/>
          <w:szCs w:val="24"/>
        </w:rPr>
        <w:t>传递信息、现金、手机、毒品、枪支、刀具等违禁品、违规品，若有发现经核查属实的，</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须马上更换工作人员，并视情况向</w:t>
      </w:r>
      <w:r>
        <w:rPr>
          <w:rFonts w:hint="eastAsia" w:ascii="宋体" w:hAnsi="宋体" w:cs="宋体"/>
          <w:color w:val="auto"/>
          <w:sz w:val="24"/>
          <w:szCs w:val="24"/>
          <w:lang w:eastAsia="zh-CN"/>
        </w:rPr>
        <w:t>采购人</w:t>
      </w:r>
      <w:r>
        <w:rPr>
          <w:rFonts w:hint="eastAsia" w:ascii="宋体" w:hAnsi="宋体" w:cs="宋体"/>
          <w:color w:val="auto"/>
          <w:sz w:val="24"/>
          <w:szCs w:val="24"/>
        </w:rPr>
        <w:t>支付10000元的违约金。发生二次（含）以上或造成严重后果的，</w:t>
      </w:r>
      <w:r>
        <w:rPr>
          <w:rFonts w:hint="eastAsia" w:ascii="宋体" w:hAnsi="宋体" w:cs="宋体"/>
          <w:color w:val="auto"/>
          <w:sz w:val="24"/>
          <w:szCs w:val="24"/>
          <w:lang w:eastAsia="zh-CN"/>
        </w:rPr>
        <w:t>采购人</w:t>
      </w:r>
      <w:r>
        <w:rPr>
          <w:rFonts w:hint="eastAsia" w:ascii="宋体" w:hAnsi="宋体" w:cs="宋体"/>
          <w:color w:val="auto"/>
          <w:sz w:val="24"/>
          <w:szCs w:val="24"/>
        </w:rPr>
        <w:t>有权单方解除合同并没收履约保证金，</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还应承担相关的法律责任。违约金直接从</w:t>
      </w:r>
      <w:r>
        <w:rPr>
          <w:rFonts w:hint="eastAsia" w:ascii="宋体" w:hAnsi="宋体" w:cs="宋体"/>
          <w:color w:val="auto"/>
          <w:sz w:val="24"/>
          <w:szCs w:val="24"/>
          <w:lang w:eastAsia="zh-CN"/>
        </w:rPr>
        <w:t>采购人</w:t>
      </w:r>
      <w:r>
        <w:rPr>
          <w:rFonts w:hint="eastAsia" w:ascii="宋体" w:hAnsi="宋体" w:cs="宋体"/>
          <w:color w:val="auto"/>
          <w:sz w:val="24"/>
          <w:szCs w:val="24"/>
        </w:rPr>
        <w:t>应支付</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的费用中扣除，不足部分，</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应自收到</w:t>
      </w:r>
      <w:r>
        <w:rPr>
          <w:rFonts w:hint="eastAsia" w:ascii="宋体" w:hAnsi="宋体" w:cs="宋体"/>
          <w:color w:val="auto"/>
          <w:sz w:val="24"/>
          <w:szCs w:val="24"/>
          <w:lang w:eastAsia="zh-CN"/>
        </w:rPr>
        <w:t>采购人</w:t>
      </w:r>
      <w:r>
        <w:rPr>
          <w:rFonts w:hint="eastAsia" w:ascii="宋体" w:hAnsi="宋体" w:cs="宋体"/>
          <w:color w:val="auto"/>
          <w:sz w:val="24"/>
          <w:szCs w:val="24"/>
        </w:rPr>
        <w:t>通知之日起30个工作日内缴纳。</w:t>
      </w:r>
    </w:p>
    <w:p w14:paraId="587CE8E5">
      <w:pPr>
        <w:pStyle w:val="6"/>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9.5</w:t>
      </w:r>
      <w:r>
        <w:rPr>
          <w:rFonts w:hint="eastAsia" w:ascii="宋体" w:hAnsi="宋体" w:cs="宋体"/>
          <w:color w:val="auto"/>
          <w:sz w:val="24"/>
          <w:szCs w:val="24"/>
        </w:rPr>
        <w:t>其他违约责任</w:t>
      </w:r>
    </w:p>
    <w:p w14:paraId="1C6602F2">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除上述具体违约情形外，</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出现违反</w:t>
      </w:r>
      <w:r>
        <w:rPr>
          <w:rFonts w:hint="eastAsia" w:ascii="宋体" w:hAnsi="宋体" w:cs="宋体"/>
          <w:color w:val="auto"/>
          <w:sz w:val="24"/>
          <w:szCs w:val="24"/>
          <w:lang w:val="en-US" w:eastAsia="zh-CN"/>
        </w:rPr>
        <w:t>网上竞价文件</w:t>
      </w:r>
      <w:r>
        <w:rPr>
          <w:rFonts w:hint="eastAsia" w:ascii="宋体" w:hAnsi="宋体" w:cs="宋体"/>
          <w:color w:val="auto"/>
          <w:sz w:val="24"/>
          <w:szCs w:val="24"/>
        </w:rPr>
        <w:t>、竞价（响应）文件要求的其他行为，每发现一次需向</w:t>
      </w:r>
      <w:r>
        <w:rPr>
          <w:rFonts w:hint="eastAsia" w:ascii="宋体" w:hAnsi="宋体" w:cs="宋体"/>
          <w:color w:val="auto"/>
          <w:sz w:val="24"/>
          <w:szCs w:val="24"/>
          <w:lang w:eastAsia="zh-CN"/>
        </w:rPr>
        <w:t>采购人</w:t>
      </w:r>
      <w:r>
        <w:rPr>
          <w:rFonts w:hint="eastAsia" w:ascii="宋体" w:hAnsi="宋体" w:cs="宋体"/>
          <w:color w:val="auto"/>
          <w:sz w:val="24"/>
          <w:szCs w:val="24"/>
        </w:rPr>
        <w:t>支付违约金1000元，</w:t>
      </w:r>
      <w:r>
        <w:rPr>
          <w:rFonts w:hint="eastAsia" w:ascii="宋体" w:hAnsi="宋体" w:cs="宋体"/>
          <w:color w:val="auto"/>
          <w:sz w:val="24"/>
          <w:szCs w:val="24"/>
          <w:lang w:eastAsia="zh-CN"/>
        </w:rPr>
        <w:t>采购人</w:t>
      </w:r>
      <w:r>
        <w:rPr>
          <w:rFonts w:hint="eastAsia" w:ascii="宋体" w:hAnsi="宋体" w:cs="宋体"/>
          <w:color w:val="auto"/>
          <w:sz w:val="24"/>
          <w:szCs w:val="24"/>
        </w:rPr>
        <w:t>有权从合同款中直接扣除违约金。</w:t>
      </w:r>
    </w:p>
    <w:p w14:paraId="0A53E994">
      <w:pPr>
        <w:keepNext w:val="0"/>
        <w:keepLines w:val="0"/>
        <w:pageBreakBefore w:val="0"/>
        <w:widowControl w:val="0"/>
        <w:kinsoku/>
        <w:wordWrap/>
        <w:overflowPunct/>
        <w:topLinePunct w:val="0"/>
        <w:autoSpaceDE/>
        <w:autoSpaceDN/>
        <w:bidi w:val="0"/>
        <w:spacing w:line="400" w:lineRule="exact"/>
        <w:ind w:firstLine="482" w:firstLineChars="200"/>
        <w:outlineLvl w:val="1"/>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10、专利权及知识产权：</w:t>
      </w:r>
    </w:p>
    <w:p w14:paraId="23C793C6">
      <w:pPr>
        <w:keepNext w:val="0"/>
        <w:keepLines w:val="0"/>
        <w:pageBreakBefore w:val="0"/>
        <w:widowControl w:val="0"/>
        <w:kinsoku/>
        <w:wordWrap/>
        <w:overflowPunct/>
        <w:topLinePunct w:val="0"/>
        <w:autoSpaceDE/>
        <w:autoSpaceDN/>
        <w:bidi w:val="0"/>
        <w:spacing w:line="400" w:lineRule="exact"/>
        <w:ind w:firstLine="480" w:firstLineChars="200"/>
        <w:outlineLvl w:val="1"/>
        <w:rPr>
          <w:rFonts w:hint="default" w:ascii="宋体" w:hAnsi="宋体" w:eastAsia="宋体" w:cs="宋体"/>
          <w:b/>
          <w:color w:val="auto"/>
          <w:sz w:val="24"/>
          <w:lang w:val="en-US" w:eastAsia="zh-CN"/>
        </w:rPr>
      </w:pPr>
      <w:r>
        <w:rPr>
          <w:rFonts w:hint="eastAsia" w:ascii="宋体" w:hAnsi="宋体" w:cs="宋体"/>
          <w:b w:val="0"/>
          <w:bCs/>
          <w:color w:val="auto"/>
          <w:sz w:val="24"/>
          <w:lang w:val="en-US" w:eastAsia="zh-CN"/>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33632511">
      <w:pPr>
        <w:keepNext w:val="0"/>
        <w:keepLines w:val="0"/>
        <w:pageBreakBefore w:val="0"/>
        <w:widowControl w:val="0"/>
        <w:kinsoku/>
        <w:wordWrap/>
        <w:overflowPunct/>
        <w:topLinePunct w:val="0"/>
        <w:autoSpaceDE/>
        <w:autoSpaceDN/>
        <w:bidi w:val="0"/>
        <w:spacing w:line="400" w:lineRule="exact"/>
        <w:ind w:firstLine="482" w:firstLineChars="200"/>
        <w:outlineLvl w:val="1"/>
        <w:rPr>
          <w:rFonts w:hint="eastAsia" w:ascii="宋体" w:hAnsi="宋体" w:eastAsia="宋体" w:cs="宋体"/>
          <w:b/>
          <w:color w:val="auto"/>
          <w:sz w:val="24"/>
          <w:lang w:eastAsia="zh-CN"/>
        </w:rPr>
      </w:pPr>
      <w:r>
        <w:rPr>
          <w:rFonts w:hint="eastAsia" w:ascii="宋体" w:hAnsi="宋体" w:cs="宋体"/>
          <w:b/>
          <w:color w:val="auto"/>
          <w:sz w:val="24"/>
        </w:rPr>
        <w:t>1</w:t>
      </w:r>
      <w:r>
        <w:rPr>
          <w:rFonts w:hint="eastAsia" w:ascii="宋体" w:hAnsi="宋体" w:cs="宋体"/>
          <w:b/>
          <w:color w:val="auto"/>
          <w:sz w:val="24"/>
          <w:lang w:val="en-US" w:eastAsia="zh-CN"/>
        </w:rPr>
        <w:t>1、</w:t>
      </w:r>
      <w:r>
        <w:rPr>
          <w:rFonts w:hint="eastAsia" w:ascii="宋体" w:hAnsi="宋体" w:cs="宋体"/>
          <w:b/>
          <w:color w:val="auto"/>
          <w:sz w:val="24"/>
        </w:rPr>
        <w:t>保密条款</w:t>
      </w:r>
      <w:r>
        <w:rPr>
          <w:rFonts w:hint="eastAsia" w:ascii="宋体" w:hAnsi="宋体" w:cs="宋体"/>
          <w:b/>
          <w:color w:val="auto"/>
          <w:sz w:val="24"/>
          <w:lang w:eastAsia="zh-CN"/>
        </w:rPr>
        <w:t>：</w:t>
      </w:r>
    </w:p>
    <w:p w14:paraId="62ADE4BE">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应当对合同的内容、因履行合同或在合同期间知悉的或收到的采购人的财务、技术、产品信息、民警资料或其他工作上的文件资料、工作内容等予以保密，不得向合同以外的任何第三方披露，签订并严格执行《单位保密承诺书》；</w:t>
      </w:r>
      <w:r>
        <w:rPr>
          <w:rFonts w:hint="eastAsia" w:ascii="宋体" w:hAnsi="宋体" w:cs="宋体"/>
          <w:color w:val="auto"/>
          <w:sz w:val="24"/>
          <w:szCs w:val="24"/>
          <w:lang w:eastAsia="zh-CN"/>
        </w:rPr>
        <w:t>成交供应商</w:t>
      </w:r>
      <w:r>
        <w:rPr>
          <w:rFonts w:hint="eastAsia" w:ascii="宋体" w:hAnsi="宋体" w:cs="宋体"/>
          <w:color w:val="auto"/>
          <w:sz w:val="24"/>
          <w:szCs w:val="24"/>
        </w:rPr>
        <w:t>进入采购人工作区域的工作人员需签订《个人保密承诺书》，严格履行保密义务。</w:t>
      </w:r>
    </w:p>
    <w:p w14:paraId="68EDD648">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违反本条约定泄露采购人的涉密信息的，应承担相应的法律责任，造成采购人损失的，</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应当依法承担赔偿责任。</w:t>
      </w:r>
    </w:p>
    <w:p w14:paraId="4DA54365">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.3本条款不因合同届满或解除而失效。</w:t>
      </w:r>
    </w:p>
    <w:p w14:paraId="2C3486DF">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color w:val="auto"/>
          <w:lang w:eastAsia="zh-CN"/>
        </w:rPr>
      </w:pPr>
      <w:r>
        <w:rPr>
          <w:rFonts w:hint="eastAsia"/>
          <w:b/>
          <w:color w:val="auto"/>
        </w:rPr>
        <w:t>1</w:t>
      </w:r>
      <w:r>
        <w:rPr>
          <w:rFonts w:hint="eastAsia"/>
          <w:b/>
          <w:color w:val="auto"/>
          <w:lang w:val="en-US" w:eastAsia="zh-CN"/>
        </w:rPr>
        <w:t>2</w:t>
      </w:r>
      <w:r>
        <w:rPr>
          <w:rFonts w:hint="eastAsia"/>
          <w:b/>
          <w:color w:val="auto"/>
          <w:lang w:eastAsia="zh-CN"/>
        </w:rPr>
        <w:t>、</w:t>
      </w:r>
      <w:r>
        <w:rPr>
          <w:rFonts w:hint="eastAsia"/>
          <w:b/>
          <w:color w:val="auto"/>
        </w:rPr>
        <w:t>廉政条款</w:t>
      </w:r>
      <w:r>
        <w:rPr>
          <w:rFonts w:hint="eastAsia"/>
          <w:b/>
          <w:color w:val="auto"/>
          <w:lang w:eastAsia="zh-CN"/>
        </w:rPr>
        <w:t>：</w:t>
      </w:r>
    </w:p>
    <w:p w14:paraId="343B061E">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及其工作人员还要承担相应的法律责任；采购人及其工作人员不得索要或接受</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的礼金及吃请等，如有违反廉政纪律等行为的，依据有关规定给予党纪、政纪或组织处理，情节严重的，还应承担相应的法律责任。</w:t>
      </w:r>
    </w:p>
    <w:p w14:paraId="49F2EA9E">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bCs/>
          <w:color w:val="auto"/>
          <w:lang w:eastAsia="zh-CN"/>
        </w:rPr>
      </w:pPr>
      <w:r>
        <w:rPr>
          <w:rStyle w:val="24"/>
          <w:rFonts w:hint="eastAsia" w:ascii="宋体" w:hAnsi="宋体" w:cs="宋体"/>
          <w:b/>
          <w:bCs/>
          <w:color w:val="auto"/>
          <w:sz w:val="24"/>
        </w:rPr>
        <w:t>1</w:t>
      </w:r>
      <w:r>
        <w:rPr>
          <w:rStyle w:val="24"/>
          <w:rFonts w:hint="eastAsia" w:cs="宋体"/>
          <w:b/>
          <w:bCs/>
          <w:color w:val="auto"/>
          <w:sz w:val="24"/>
          <w:lang w:val="en-US" w:eastAsia="zh-CN"/>
        </w:rPr>
        <w:t>3、</w:t>
      </w:r>
      <w:r>
        <w:rPr>
          <w:rStyle w:val="24"/>
          <w:rFonts w:hint="eastAsia" w:ascii="宋体" w:hAnsi="宋体" w:cs="宋体"/>
          <w:b/>
          <w:bCs/>
          <w:color w:val="auto"/>
          <w:sz w:val="24"/>
        </w:rPr>
        <w:t>诉讼相关费用承担</w:t>
      </w:r>
      <w:r>
        <w:rPr>
          <w:rStyle w:val="24"/>
          <w:rFonts w:hint="eastAsia" w:cs="宋体"/>
          <w:b/>
          <w:bCs/>
          <w:color w:val="auto"/>
          <w:sz w:val="24"/>
          <w:lang w:eastAsia="zh-CN"/>
        </w:rPr>
        <w:t>：</w:t>
      </w:r>
    </w:p>
    <w:p w14:paraId="5A129733">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若因</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未履行本合同项下义务，采购人有权没收保证金。并承担采购人所产生的一切损失（包括但不限于人身财产的损失、律师费、诉讼费、保全费、鉴定费等），均由</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承担赔偿责任。</w:t>
      </w:r>
    </w:p>
    <w:p w14:paraId="0CDCB4D1">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bCs/>
          <w:color w:val="auto"/>
          <w:lang w:val="zh-TW" w:eastAsia="zh-CN"/>
        </w:rPr>
      </w:pPr>
      <w:r>
        <w:rPr>
          <w:rFonts w:hint="eastAsia"/>
          <w:b/>
          <w:bCs/>
          <w:color w:val="auto"/>
        </w:rPr>
        <w:t>1</w:t>
      </w:r>
      <w:r>
        <w:rPr>
          <w:rFonts w:hint="eastAsia"/>
          <w:b/>
          <w:bCs/>
          <w:color w:val="auto"/>
          <w:lang w:val="en-US" w:eastAsia="zh-CN"/>
        </w:rPr>
        <w:t>4、</w:t>
      </w:r>
      <w:r>
        <w:rPr>
          <w:rFonts w:hint="eastAsia"/>
          <w:b/>
          <w:bCs/>
          <w:color w:val="auto"/>
          <w:lang w:val="zh-TW"/>
        </w:rPr>
        <w:t>不可抗力</w:t>
      </w:r>
      <w:r>
        <w:rPr>
          <w:rFonts w:hint="eastAsia"/>
          <w:b/>
          <w:bCs/>
          <w:color w:val="auto"/>
          <w:lang w:val="zh-TW" w:eastAsia="zh-CN"/>
        </w:rPr>
        <w:t>：</w:t>
      </w:r>
    </w:p>
    <w:p w14:paraId="03E2CF6F">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4.</w:t>
      </w:r>
      <w:r>
        <w:rPr>
          <w:rFonts w:hint="eastAsia" w:ascii="宋体" w:hAnsi="宋体" w:cs="宋体"/>
          <w:color w:val="auto"/>
          <w:sz w:val="24"/>
          <w:szCs w:val="24"/>
          <w:lang w:val="zh-TW"/>
        </w:rPr>
        <w:t>1 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89F6170">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4.</w:t>
      </w:r>
      <w:r>
        <w:rPr>
          <w:rFonts w:hint="eastAsia" w:ascii="宋体" w:hAnsi="宋体" w:cs="宋体"/>
          <w:color w:val="auto"/>
          <w:sz w:val="24"/>
          <w:szCs w:val="24"/>
          <w:lang w:val="zh-TW"/>
        </w:rPr>
        <w:t>2 本合同中的不可抗力指不能预见、不能避免、不能克服的客观情况，包括但不限于：自然灾害如地震、台风、洪水、火灾及政府行为、法律规定或其适用的变化或其他任何无法预见、避免或控制的事件。</w:t>
      </w:r>
    </w:p>
    <w:p w14:paraId="12D73F63">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eastAsia="宋体"/>
          <w:b/>
          <w:bCs/>
          <w:color w:val="auto"/>
          <w:lang w:val="zh-TW" w:eastAsia="zh-CN"/>
        </w:rPr>
      </w:pPr>
      <w:r>
        <w:rPr>
          <w:rFonts w:hint="eastAsia"/>
          <w:b/>
          <w:bCs/>
          <w:color w:val="auto"/>
          <w:lang w:val="en-US" w:eastAsia="zh-CN"/>
        </w:rPr>
        <w:t>15</w:t>
      </w:r>
      <w:r>
        <w:rPr>
          <w:rFonts w:hint="eastAsia"/>
          <w:b/>
          <w:bCs/>
          <w:color w:val="auto"/>
          <w:lang w:eastAsia="zh-CN"/>
        </w:rPr>
        <w:t>、</w:t>
      </w:r>
      <w:r>
        <w:rPr>
          <w:rFonts w:hint="eastAsia"/>
          <w:b/>
          <w:bCs/>
          <w:color w:val="auto"/>
          <w:lang w:val="en-US" w:eastAsia="zh-CN"/>
        </w:rPr>
        <w:t>合同</w:t>
      </w:r>
      <w:r>
        <w:rPr>
          <w:rFonts w:hint="eastAsia"/>
          <w:b/>
          <w:bCs/>
          <w:color w:val="auto"/>
          <w:lang w:val="zh-TW"/>
        </w:rPr>
        <w:t>纠纷处理方式</w:t>
      </w:r>
      <w:r>
        <w:rPr>
          <w:rFonts w:hint="eastAsia"/>
          <w:b/>
          <w:bCs/>
          <w:color w:val="auto"/>
          <w:lang w:val="zh-TW" w:eastAsia="zh-CN"/>
        </w:rPr>
        <w:t>：</w:t>
      </w:r>
    </w:p>
    <w:p w14:paraId="4937FE40">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en-US" w:eastAsia="zh-CN"/>
        </w:rPr>
        <w:t>15</w:t>
      </w:r>
      <w:r>
        <w:rPr>
          <w:rFonts w:hint="eastAsia" w:ascii="宋体" w:hAnsi="宋体" w:cs="宋体"/>
          <w:color w:val="auto"/>
          <w:sz w:val="24"/>
          <w:szCs w:val="24"/>
          <w:lang w:val="zh-TW"/>
        </w:rPr>
        <w:t xml:space="preserve">.1 </w:t>
      </w:r>
      <w:r>
        <w:rPr>
          <w:rFonts w:hint="eastAsia" w:ascii="宋体" w:hAnsi="宋体" w:cs="宋体"/>
          <w:color w:val="auto"/>
          <w:sz w:val="24"/>
          <w:szCs w:val="24"/>
          <w:lang w:val="en-US" w:eastAsia="zh-CN"/>
        </w:rPr>
        <w:t>采购人及成交供应商</w:t>
      </w:r>
      <w:r>
        <w:rPr>
          <w:rFonts w:hint="eastAsia" w:ascii="宋体" w:hAnsi="宋体" w:cs="宋体"/>
          <w:color w:val="auto"/>
          <w:sz w:val="24"/>
          <w:szCs w:val="24"/>
          <w:lang w:val="zh-TW"/>
        </w:rPr>
        <w:t>双方必须认真履行合同条款。因本合同或与本合同有关的一切事项发生争议，由双方友好协商解决，协商不成的，任何一方均可向采购人所在地人民法院提起诉讼。</w:t>
      </w:r>
    </w:p>
    <w:p w14:paraId="313C6A6F">
      <w:pPr>
        <w:pStyle w:val="6"/>
        <w:keepNext w:val="0"/>
        <w:keepLines w:val="0"/>
        <w:pageBreakBefore w:val="0"/>
        <w:widowControl w:val="0"/>
        <w:kinsoku/>
        <w:wordWrap/>
        <w:overflowPunct/>
        <w:topLinePunct w:val="0"/>
        <w:autoSpaceDE/>
        <w:autoSpaceDN/>
        <w:bidi w:val="0"/>
        <w:spacing w:line="40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en-US" w:eastAsia="zh-CN"/>
        </w:rPr>
        <w:t>15</w:t>
      </w:r>
      <w:r>
        <w:rPr>
          <w:rFonts w:hint="eastAsia" w:ascii="宋体" w:hAnsi="宋体" w:cs="宋体"/>
          <w:color w:val="auto"/>
          <w:sz w:val="24"/>
          <w:szCs w:val="24"/>
          <w:lang w:val="zh-TW"/>
        </w:rPr>
        <w:t>.2 本合同生效后，双方对合同内容的变更或补充应采取书面形式，并经双方签字并盖章确认。</w:t>
      </w:r>
    </w:p>
    <w:p w14:paraId="06D1692C">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12"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12"/>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4"/>
        <w:spacing w:line="360" w:lineRule="auto"/>
        <w:rPr>
          <w:color w:val="auto"/>
          <w:highlight w:val="none"/>
        </w:rPr>
      </w:pPr>
    </w:p>
    <w:p w14:paraId="6B6D922C">
      <w:pPr>
        <w:spacing w:line="360" w:lineRule="auto"/>
        <w:rPr>
          <w:color w:val="auto"/>
          <w:highlight w:val="none"/>
        </w:rPr>
      </w:pPr>
    </w:p>
    <w:p w14:paraId="78747FAC">
      <w:pPr>
        <w:pStyle w:val="4"/>
        <w:spacing w:line="360" w:lineRule="auto"/>
        <w:rPr>
          <w:color w:val="auto"/>
          <w:highlight w:val="none"/>
        </w:rPr>
      </w:pPr>
    </w:p>
    <w:p w14:paraId="5F979E43">
      <w:pPr>
        <w:spacing w:line="360" w:lineRule="auto"/>
        <w:rPr>
          <w:color w:val="auto"/>
          <w:highlight w:val="none"/>
        </w:rPr>
      </w:pPr>
    </w:p>
    <w:p w14:paraId="04AA60E8">
      <w:pPr>
        <w:pStyle w:val="5"/>
        <w:spacing w:line="360" w:lineRule="auto"/>
        <w:rPr>
          <w:rFonts w:hint="default"/>
          <w:color w:val="auto"/>
          <w:highlight w:val="none"/>
        </w:rPr>
      </w:pPr>
    </w:p>
    <w:p w14:paraId="6103A527">
      <w:pPr>
        <w:spacing w:line="360" w:lineRule="auto"/>
        <w:rPr>
          <w:color w:val="auto"/>
          <w:highlight w:val="none"/>
        </w:rPr>
      </w:pPr>
    </w:p>
    <w:p w14:paraId="3F162C22">
      <w:pPr>
        <w:pStyle w:val="5"/>
        <w:spacing w:line="360" w:lineRule="auto"/>
        <w:rPr>
          <w:rFonts w:hint="default"/>
          <w:color w:val="auto"/>
          <w:highlight w:val="none"/>
        </w:rPr>
      </w:pPr>
    </w:p>
    <w:p w14:paraId="7249FB9E">
      <w:pPr>
        <w:spacing w:line="360" w:lineRule="auto"/>
        <w:rPr>
          <w:color w:val="auto"/>
          <w:highlight w:val="none"/>
        </w:rPr>
      </w:pPr>
    </w:p>
    <w:p w14:paraId="70E3D390">
      <w:pPr>
        <w:pStyle w:val="5"/>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19"/>
        <w:spacing w:line="360" w:lineRule="auto"/>
        <w:ind w:firstLine="210"/>
        <w:rPr>
          <w:color w:val="auto"/>
          <w:highlight w:val="none"/>
        </w:rPr>
      </w:pPr>
    </w:p>
    <w:p w14:paraId="2627AB42">
      <w:pPr>
        <w:pStyle w:val="6"/>
        <w:spacing w:line="360" w:lineRule="auto"/>
        <w:rPr>
          <w:color w:val="auto"/>
          <w:highlight w:val="none"/>
        </w:rPr>
      </w:pPr>
    </w:p>
    <w:p w14:paraId="430A8697">
      <w:pPr>
        <w:pStyle w:val="7"/>
        <w:spacing w:line="360" w:lineRule="auto"/>
        <w:rPr>
          <w:color w:val="auto"/>
          <w:highlight w:val="none"/>
        </w:rPr>
      </w:pPr>
    </w:p>
    <w:p w14:paraId="449322DE">
      <w:pPr>
        <w:pStyle w:val="6"/>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11ECBD17">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54C2E6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4"/>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25CBF99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2D95645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3B20F2DB">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7"/>
        <w:spacing w:before="0" w:beforeAutospacing="0" w:after="0" w:afterAutospacing="0" w:line="360" w:lineRule="auto"/>
        <w:rPr>
          <w:color w:val="auto"/>
          <w:highlight w:val="none"/>
        </w:rPr>
      </w:pPr>
      <w:r>
        <w:rPr>
          <w:rFonts w:hint="eastAsia"/>
          <w:color w:val="auto"/>
          <w:highlight w:val="none"/>
        </w:rPr>
        <w:t> </w:t>
      </w:r>
    </w:p>
    <w:p w14:paraId="00906B03">
      <w:pPr>
        <w:pStyle w:val="17"/>
        <w:spacing w:before="0" w:beforeAutospacing="0" w:after="0" w:afterAutospacing="0" w:line="360" w:lineRule="auto"/>
        <w:rPr>
          <w:color w:val="auto"/>
          <w:highlight w:val="none"/>
        </w:rPr>
      </w:pPr>
      <w:r>
        <w:rPr>
          <w:rFonts w:hint="eastAsia"/>
          <w:color w:val="auto"/>
          <w:highlight w:val="none"/>
        </w:rPr>
        <w:t>授权方</w:t>
      </w:r>
    </w:p>
    <w:p w14:paraId="77A28E77">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7"/>
        <w:spacing w:before="0" w:beforeAutospacing="0" w:after="0" w:afterAutospacing="0" w:line="360" w:lineRule="auto"/>
        <w:rPr>
          <w:color w:val="auto"/>
          <w:highlight w:val="none"/>
        </w:rPr>
      </w:pPr>
      <w:r>
        <w:rPr>
          <w:rFonts w:hint="eastAsia"/>
          <w:color w:val="auto"/>
          <w:highlight w:val="none"/>
        </w:rPr>
        <w:t> </w:t>
      </w:r>
    </w:p>
    <w:p w14:paraId="50005F1C">
      <w:pPr>
        <w:pStyle w:val="17"/>
        <w:spacing w:before="0" w:beforeAutospacing="0" w:after="0" w:afterAutospacing="0" w:line="360" w:lineRule="auto"/>
        <w:rPr>
          <w:color w:val="auto"/>
          <w:highlight w:val="none"/>
        </w:rPr>
      </w:pPr>
      <w:r>
        <w:rPr>
          <w:rFonts w:hint="eastAsia"/>
          <w:color w:val="auto"/>
          <w:highlight w:val="none"/>
        </w:rPr>
        <w:t>接受授权方</w:t>
      </w:r>
    </w:p>
    <w:p w14:paraId="3E13C44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7"/>
              <w:spacing w:before="0" w:beforeAutospacing="0" w:after="0" w:afterAutospacing="0" w:line="360" w:lineRule="auto"/>
              <w:jc w:val="center"/>
              <w:rPr>
                <w:color w:val="auto"/>
                <w:highlight w:val="none"/>
              </w:rPr>
            </w:pPr>
            <w:r>
              <w:rPr>
                <w:rStyle w:val="24"/>
                <w:rFonts w:hint="eastAsia"/>
                <w:color w:val="auto"/>
                <w:highlight w:val="none"/>
              </w:rPr>
              <w:t> </w:t>
            </w:r>
          </w:p>
          <w:p w14:paraId="0D2CFBE9">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w:t>
            </w:r>
          </w:p>
          <w:p w14:paraId="5174E8F6">
            <w:pPr>
              <w:pStyle w:val="17"/>
              <w:spacing w:before="0" w:beforeAutospacing="0" w:after="0" w:afterAutospacing="0" w:line="360" w:lineRule="auto"/>
              <w:jc w:val="center"/>
              <w:rPr>
                <w:color w:val="auto"/>
                <w:highlight w:val="none"/>
              </w:rPr>
            </w:pPr>
            <w:r>
              <w:rPr>
                <w:rStyle w:val="24"/>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710CB52">
      <w:pPr>
        <w:spacing w:line="360" w:lineRule="auto"/>
        <w:jc w:val="center"/>
        <w:outlineLvl w:val="2"/>
        <w:rPr>
          <w:rFonts w:hint="eastAsia" w:ascii="宋体" w:hAnsi="宋体"/>
          <w:b/>
          <w:color w:val="auto"/>
          <w:sz w:val="32"/>
          <w:szCs w:val="22"/>
          <w:highlight w:val="none"/>
          <w:lang w:val="en-US" w:eastAsia="zh-CN"/>
        </w:rPr>
      </w:pPr>
    </w:p>
    <w:p w14:paraId="5BA51F20">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55" w:type="dxa"/>
            <w:vAlign w:val="center"/>
          </w:tcPr>
          <w:p w14:paraId="08523359">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bCs/>
          <w:color w:val="auto"/>
          <w:sz w:val="24"/>
          <w:szCs w:val="24"/>
        </w:rPr>
        <w:t>.2货物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8"/>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7"/>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7"/>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7"/>
              <w:wordWrap w:val="0"/>
              <w:spacing w:before="0" w:beforeAutospacing="0" w:after="0" w:afterAutospacing="0" w:line="360" w:lineRule="auto"/>
              <w:jc w:val="center"/>
              <w:rPr>
                <w:color w:val="auto"/>
                <w:highlight w:val="none"/>
              </w:rPr>
            </w:pPr>
          </w:p>
        </w:tc>
      </w:tr>
    </w:tbl>
    <w:p w14:paraId="1B798693">
      <w:pPr>
        <w:pStyle w:val="17"/>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7"/>
        <w:spacing w:line="360" w:lineRule="auto"/>
        <w:ind w:left="0" w:leftChars="0"/>
        <w:rPr>
          <w:rFonts w:ascii="宋体" w:hAnsi="宋体" w:cs="宋体"/>
          <w:color w:val="auto"/>
          <w:sz w:val="24"/>
          <w:highlight w:val="none"/>
        </w:rPr>
      </w:pPr>
    </w:p>
    <w:p w14:paraId="44956B20">
      <w:pPr>
        <w:pStyle w:val="8"/>
        <w:spacing w:line="360" w:lineRule="auto"/>
        <w:rPr>
          <w:rFonts w:ascii="宋体" w:hAnsi="宋体" w:cs="宋体"/>
          <w:color w:val="auto"/>
          <w:sz w:val="24"/>
          <w:highlight w:val="none"/>
        </w:rPr>
      </w:pPr>
    </w:p>
    <w:p w14:paraId="67186DE4">
      <w:pPr>
        <w:pStyle w:val="8"/>
        <w:spacing w:line="360" w:lineRule="auto"/>
        <w:rPr>
          <w:rFonts w:ascii="宋体" w:hAnsi="宋体" w:cs="宋体"/>
          <w:color w:val="auto"/>
          <w:sz w:val="24"/>
          <w:highlight w:val="none"/>
        </w:rPr>
      </w:pPr>
    </w:p>
    <w:p w14:paraId="091C8683">
      <w:pPr>
        <w:pStyle w:val="8"/>
        <w:spacing w:line="360" w:lineRule="auto"/>
        <w:rPr>
          <w:rFonts w:ascii="宋体" w:hAnsi="宋体" w:cs="宋体"/>
          <w:color w:val="auto"/>
          <w:sz w:val="24"/>
          <w:highlight w:val="none"/>
        </w:rPr>
      </w:pPr>
    </w:p>
    <w:p w14:paraId="27FCD5B3">
      <w:pPr>
        <w:pStyle w:val="8"/>
        <w:spacing w:line="360" w:lineRule="auto"/>
        <w:rPr>
          <w:rFonts w:ascii="宋体" w:hAnsi="宋体" w:cs="宋体"/>
          <w:color w:val="auto"/>
          <w:sz w:val="24"/>
          <w:highlight w:val="none"/>
        </w:rPr>
      </w:pPr>
    </w:p>
    <w:p w14:paraId="652F6A4B">
      <w:pPr>
        <w:pStyle w:val="8"/>
        <w:spacing w:line="360" w:lineRule="auto"/>
        <w:rPr>
          <w:rFonts w:ascii="宋体" w:hAnsi="宋体" w:cs="宋体"/>
          <w:color w:val="auto"/>
          <w:sz w:val="24"/>
          <w:highlight w:val="none"/>
        </w:rPr>
      </w:pPr>
    </w:p>
    <w:p w14:paraId="36CB1EF4">
      <w:pPr>
        <w:pStyle w:val="8"/>
        <w:spacing w:line="360" w:lineRule="auto"/>
        <w:rPr>
          <w:rFonts w:ascii="宋体" w:hAnsi="宋体" w:cs="宋体"/>
          <w:color w:val="auto"/>
          <w:sz w:val="24"/>
          <w:highlight w:val="none"/>
        </w:rPr>
      </w:pPr>
    </w:p>
    <w:p w14:paraId="0416F9B2">
      <w:pPr>
        <w:pStyle w:val="8"/>
        <w:spacing w:line="360" w:lineRule="auto"/>
        <w:rPr>
          <w:rFonts w:ascii="宋体" w:hAnsi="宋体" w:cs="宋体"/>
          <w:color w:val="auto"/>
          <w:sz w:val="24"/>
          <w:highlight w:val="none"/>
        </w:rPr>
      </w:pPr>
    </w:p>
    <w:p w14:paraId="6B94C5C1">
      <w:pPr>
        <w:pStyle w:val="8"/>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7"/>
        <w:spacing w:line="360" w:lineRule="auto"/>
        <w:ind w:left="0" w:leftChars="0"/>
        <w:rPr>
          <w:rFonts w:ascii="宋体" w:hAnsi="宋体" w:cs="宋体"/>
          <w:b/>
          <w:bCs/>
          <w:color w:val="auto"/>
          <w:sz w:val="28"/>
          <w:szCs w:val="28"/>
          <w:highlight w:val="none"/>
        </w:rPr>
      </w:pPr>
    </w:p>
    <w:p w14:paraId="2B80864C">
      <w:pPr>
        <w:pStyle w:val="8"/>
        <w:spacing w:line="360" w:lineRule="auto"/>
        <w:rPr>
          <w:rFonts w:ascii="宋体" w:hAnsi="宋体" w:cs="宋体"/>
          <w:b/>
          <w:bCs/>
          <w:color w:val="auto"/>
          <w:sz w:val="28"/>
          <w:szCs w:val="28"/>
          <w:highlight w:val="none"/>
        </w:rPr>
      </w:pPr>
    </w:p>
    <w:p w14:paraId="26DE635D">
      <w:pPr>
        <w:pStyle w:val="8"/>
        <w:spacing w:line="360" w:lineRule="auto"/>
        <w:rPr>
          <w:rFonts w:ascii="宋体" w:hAnsi="宋体" w:cs="宋体"/>
          <w:b/>
          <w:bCs/>
          <w:color w:val="auto"/>
          <w:sz w:val="28"/>
          <w:szCs w:val="28"/>
          <w:highlight w:val="none"/>
        </w:rPr>
      </w:pPr>
    </w:p>
    <w:p w14:paraId="6DFD09EF">
      <w:pPr>
        <w:pStyle w:val="7"/>
        <w:spacing w:line="360" w:lineRule="auto"/>
        <w:ind w:left="0" w:leftChars="0"/>
        <w:rPr>
          <w:rFonts w:ascii="宋体" w:hAnsi="宋体" w:cs="宋体"/>
          <w:b/>
          <w:bCs/>
          <w:color w:val="auto"/>
          <w:sz w:val="28"/>
          <w:szCs w:val="28"/>
          <w:highlight w:val="none"/>
        </w:rPr>
      </w:pPr>
    </w:p>
    <w:p w14:paraId="27D00327">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8"/>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417749">
      <w:pPr>
        <w:pStyle w:val="8"/>
        <w:spacing w:line="360" w:lineRule="auto"/>
        <w:rPr>
          <w:rFonts w:ascii="宋体" w:hAnsi="宋体" w:cs="宋体"/>
          <w:b/>
          <w:bCs/>
          <w:color w:val="auto"/>
          <w:sz w:val="28"/>
          <w:szCs w:val="28"/>
          <w:highlight w:val="none"/>
        </w:rPr>
      </w:pPr>
    </w:p>
    <w:p w14:paraId="046D1D21">
      <w:pPr>
        <w:pStyle w:val="7"/>
        <w:spacing w:line="360" w:lineRule="auto"/>
        <w:ind w:left="0" w:leftChars="0"/>
        <w:jc w:val="center"/>
        <w:rPr>
          <w:rFonts w:ascii="宋体" w:hAnsi="宋体" w:cs="宋体"/>
          <w:b/>
          <w:bCs/>
          <w:color w:val="auto"/>
          <w:sz w:val="28"/>
          <w:szCs w:val="28"/>
          <w:highlight w:val="none"/>
        </w:rPr>
      </w:pPr>
    </w:p>
    <w:p w14:paraId="0ADECD2E">
      <w:pPr>
        <w:pStyle w:val="7"/>
        <w:spacing w:line="360" w:lineRule="auto"/>
        <w:ind w:left="0" w:leftChars="0"/>
        <w:jc w:val="center"/>
        <w:rPr>
          <w:rFonts w:ascii="宋体" w:hAnsi="宋体" w:cs="宋体"/>
          <w:b/>
          <w:bCs/>
          <w:color w:val="auto"/>
          <w:sz w:val="28"/>
          <w:szCs w:val="28"/>
          <w:highlight w:val="none"/>
        </w:rPr>
      </w:pPr>
    </w:p>
    <w:p w14:paraId="56AFD89D">
      <w:pPr>
        <w:pStyle w:val="7"/>
        <w:spacing w:line="360" w:lineRule="auto"/>
        <w:ind w:left="0" w:leftChars="0"/>
        <w:jc w:val="center"/>
        <w:rPr>
          <w:rFonts w:ascii="宋体" w:hAnsi="宋体" w:cs="宋体"/>
          <w:b/>
          <w:bCs/>
          <w:color w:val="auto"/>
          <w:sz w:val="28"/>
          <w:szCs w:val="28"/>
          <w:highlight w:val="none"/>
        </w:rPr>
      </w:pPr>
    </w:p>
    <w:p w14:paraId="174BC7DA">
      <w:pPr>
        <w:pStyle w:val="7"/>
        <w:spacing w:line="360" w:lineRule="auto"/>
        <w:ind w:left="0" w:leftChars="0"/>
        <w:jc w:val="center"/>
        <w:rPr>
          <w:rFonts w:ascii="宋体" w:hAnsi="宋体" w:cs="宋体"/>
          <w:b/>
          <w:bCs/>
          <w:color w:val="auto"/>
          <w:sz w:val="28"/>
          <w:szCs w:val="28"/>
          <w:highlight w:val="none"/>
        </w:rPr>
      </w:pPr>
    </w:p>
    <w:p w14:paraId="1AA13053">
      <w:pPr>
        <w:pStyle w:val="7"/>
        <w:spacing w:line="360" w:lineRule="auto"/>
        <w:ind w:left="0" w:leftChars="0"/>
        <w:jc w:val="center"/>
        <w:rPr>
          <w:rFonts w:ascii="宋体" w:hAnsi="宋体" w:cs="宋体"/>
          <w:b/>
          <w:bCs/>
          <w:color w:val="auto"/>
          <w:sz w:val="28"/>
          <w:szCs w:val="28"/>
          <w:highlight w:val="none"/>
        </w:rPr>
      </w:pPr>
    </w:p>
    <w:p w14:paraId="191D23D1">
      <w:pPr>
        <w:pStyle w:val="7"/>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7"/>
        <w:spacing w:line="360" w:lineRule="auto"/>
        <w:ind w:left="0" w:leftChars="0"/>
        <w:jc w:val="center"/>
        <w:rPr>
          <w:rFonts w:ascii="宋体" w:hAnsi="宋体" w:cs="宋体"/>
          <w:b/>
          <w:bCs/>
          <w:color w:val="auto"/>
          <w:sz w:val="28"/>
          <w:szCs w:val="28"/>
          <w:highlight w:val="none"/>
        </w:rPr>
      </w:pPr>
    </w:p>
    <w:p w14:paraId="2E4A5CAA">
      <w:pPr>
        <w:pStyle w:val="7"/>
        <w:spacing w:line="360" w:lineRule="auto"/>
        <w:ind w:left="0" w:leftChars="0"/>
        <w:jc w:val="center"/>
        <w:rPr>
          <w:rFonts w:ascii="宋体" w:hAnsi="宋体" w:cs="宋体"/>
          <w:b/>
          <w:bCs/>
          <w:color w:val="auto"/>
          <w:sz w:val="28"/>
          <w:szCs w:val="28"/>
          <w:highlight w:val="none"/>
        </w:rPr>
      </w:pPr>
    </w:p>
    <w:p w14:paraId="62157C2B">
      <w:pPr>
        <w:pStyle w:val="7"/>
        <w:spacing w:line="360" w:lineRule="auto"/>
        <w:ind w:left="0" w:leftChars="0"/>
        <w:jc w:val="center"/>
        <w:rPr>
          <w:rFonts w:ascii="宋体" w:hAnsi="宋体" w:cs="宋体"/>
          <w:b/>
          <w:bCs/>
          <w:color w:val="auto"/>
          <w:sz w:val="28"/>
          <w:szCs w:val="28"/>
          <w:highlight w:val="none"/>
        </w:rPr>
      </w:pPr>
    </w:p>
    <w:p w14:paraId="06BC889D">
      <w:pPr>
        <w:pStyle w:val="7"/>
        <w:spacing w:line="360" w:lineRule="auto"/>
        <w:ind w:left="0" w:leftChars="0"/>
        <w:jc w:val="center"/>
        <w:rPr>
          <w:rFonts w:ascii="宋体" w:hAnsi="宋体" w:cs="宋体"/>
          <w:b/>
          <w:bCs/>
          <w:color w:val="auto"/>
          <w:sz w:val="28"/>
          <w:szCs w:val="28"/>
          <w:highlight w:val="none"/>
        </w:rPr>
      </w:pPr>
    </w:p>
    <w:p w14:paraId="29E50089">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8"/>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8"/>
        <w:spacing w:line="360" w:lineRule="auto"/>
        <w:rPr>
          <w:rFonts w:ascii="宋体" w:hAnsi="宋体" w:cs="宋体"/>
          <w:b/>
          <w:bCs/>
          <w:color w:val="auto"/>
          <w:sz w:val="28"/>
          <w:szCs w:val="28"/>
          <w:highlight w:val="none"/>
        </w:rPr>
      </w:pPr>
    </w:p>
    <w:p w14:paraId="2726F7FC">
      <w:pPr>
        <w:pStyle w:val="8"/>
        <w:spacing w:line="360" w:lineRule="auto"/>
        <w:rPr>
          <w:color w:val="auto"/>
          <w:highlight w:val="none"/>
        </w:rPr>
      </w:pPr>
    </w:p>
    <w:p w14:paraId="299A24A4">
      <w:pPr>
        <w:pStyle w:val="8"/>
        <w:spacing w:line="360" w:lineRule="auto"/>
        <w:rPr>
          <w:color w:val="auto"/>
          <w:highlight w:val="none"/>
        </w:rPr>
      </w:pPr>
    </w:p>
    <w:p w14:paraId="006A08BF">
      <w:pPr>
        <w:pStyle w:val="8"/>
        <w:spacing w:line="360" w:lineRule="auto"/>
        <w:rPr>
          <w:color w:val="auto"/>
          <w:highlight w:val="none"/>
        </w:rPr>
      </w:pPr>
    </w:p>
    <w:p w14:paraId="7BDC8D0E">
      <w:pPr>
        <w:pStyle w:val="8"/>
        <w:spacing w:line="360" w:lineRule="auto"/>
        <w:rPr>
          <w:color w:val="auto"/>
          <w:highlight w:val="none"/>
        </w:rPr>
      </w:pPr>
    </w:p>
    <w:p w14:paraId="71EB76A0">
      <w:pPr>
        <w:pStyle w:val="8"/>
        <w:spacing w:line="360" w:lineRule="auto"/>
        <w:rPr>
          <w:color w:val="auto"/>
          <w:highlight w:val="none"/>
        </w:rPr>
      </w:pPr>
    </w:p>
    <w:p w14:paraId="47A5E5FD">
      <w:pPr>
        <w:pStyle w:val="8"/>
        <w:spacing w:line="360" w:lineRule="auto"/>
        <w:rPr>
          <w:color w:val="auto"/>
          <w:highlight w:val="none"/>
        </w:rPr>
      </w:pPr>
    </w:p>
    <w:p w14:paraId="3817B738">
      <w:pPr>
        <w:pStyle w:val="8"/>
        <w:spacing w:line="360" w:lineRule="auto"/>
        <w:rPr>
          <w:color w:val="auto"/>
          <w:highlight w:val="none"/>
        </w:rPr>
      </w:pPr>
    </w:p>
    <w:p w14:paraId="678B28CE">
      <w:pPr>
        <w:pStyle w:val="8"/>
        <w:spacing w:line="360" w:lineRule="auto"/>
        <w:rPr>
          <w:color w:val="auto"/>
          <w:highlight w:val="none"/>
        </w:rPr>
      </w:pPr>
    </w:p>
    <w:p w14:paraId="385B7979">
      <w:pPr>
        <w:pStyle w:val="8"/>
        <w:spacing w:line="360" w:lineRule="auto"/>
        <w:rPr>
          <w:color w:val="auto"/>
          <w:highlight w:val="none"/>
        </w:rPr>
      </w:pPr>
    </w:p>
    <w:p w14:paraId="3A13FC38">
      <w:pPr>
        <w:pStyle w:val="8"/>
        <w:spacing w:line="360" w:lineRule="auto"/>
        <w:rPr>
          <w:color w:val="auto"/>
          <w:highlight w:val="none"/>
        </w:rPr>
      </w:pPr>
    </w:p>
    <w:p w14:paraId="30AA22CA">
      <w:pPr>
        <w:pStyle w:val="8"/>
        <w:spacing w:line="360" w:lineRule="auto"/>
        <w:rPr>
          <w:color w:val="auto"/>
          <w:highlight w:val="none"/>
        </w:rPr>
      </w:pPr>
    </w:p>
    <w:p w14:paraId="32CF6972">
      <w:pPr>
        <w:pStyle w:val="8"/>
        <w:spacing w:line="360" w:lineRule="auto"/>
        <w:rPr>
          <w:color w:val="auto"/>
          <w:highlight w:val="none"/>
        </w:rPr>
      </w:pPr>
    </w:p>
    <w:p w14:paraId="0D914D8B">
      <w:pPr>
        <w:pStyle w:val="8"/>
        <w:spacing w:line="360" w:lineRule="auto"/>
        <w:rPr>
          <w:color w:val="auto"/>
          <w:highlight w:val="none"/>
        </w:rPr>
      </w:pPr>
    </w:p>
    <w:p w14:paraId="6B750D1D">
      <w:pPr>
        <w:pStyle w:val="8"/>
        <w:spacing w:line="360" w:lineRule="auto"/>
        <w:rPr>
          <w:color w:val="auto"/>
          <w:highlight w:val="none"/>
        </w:rPr>
      </w:pPr>
    </w:p>
    <w:p w14:paraId="260105E4">
      <w:pPr>
        <w:pStyle w:val="8"/>
        <w:spacing w:line="360" w:lineRule="auto"/>
        <w:rPr>
          <w:color w:val="auto"/>
          <w:highlight w:val="none"/>
        </w:rPr>
      </w:pPr>
    </w:p>
    <w:p w14:paraId="1D548FF2">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6"/>
        <w:spacing w:line="360" w:lineRule="auto"/>
        <w:rPr>
          <w:rFonts w:ascii="楷体_GB2312" w:eastAsia="楷体_GB2312"/>
          <w:b/>
          <w:color w:val="auto"/>
          <w:sz w:val="40"/>
          <w:szCs w:val="40"/>
          <w:highlight w:val="none"/>
        </w:rPr>
      </w:pPr>
    </w:p>
    <w:p w14:paraId="41FFAC4B">
      <w:pPr>
        <w:pStyle w:val="7"/>
        <w:spacing w:line="360" w:lineRule="auto"/>
        <w:rPr>
          <w:rFonts w:ascii="楷体_GB2312" w:eastAsia="楷体_GB2312"/>
          <w:b/>
          <w:color w:val="auto"/>
          <w:sz w:val="40"/>
          <w:szCs w:val="40"/>
          <w:highlight w:val="none"/>
        </w:rPr>
      </w:pPr>
    </w:p>
    <w:p w14:paraId="7FBF6741">
      <w:pPr>
        <w:pStyle w:val="6"/>
        <w:spacing w:line="360" w:lineRule="auto"/>
        <w:rPr>
          <w:rFonts w:ascii="楷体_GB2312" w:eastAsia="楷体_GB2312"/>
          <w:b/>
          <w:color w:val="auto"/>
          <w:sz w:val="40"/>
          <w:szCs w:val="40"/>
          <w:highlight w:val="none"/>
        </w:rPr>
      </w:pPr>
    </w:p>
    <w:p w14:paraId="19E81803">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8"/>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7"/>
        <w:spacing w:line="360" w:lineRule="auto"/>
        <w:rPr>
          <w:rFonts w:ascii="楷体_GB2312" w:eastAsia="楷体_GB2312"/>
          <w:b/>
          <w:color w:val="auto"/>
          <w:sz w:val="44"/>
          <w:szCs w:val="44"/>
          <w:highlight w:val="none"/>
        </w:rPr>
      </w:pPr>
    </w:p>
    <w:p w14:paraId="66718FB8">
      <w:pPr>
        <w:pStyle w:val="6"/>
        <w:spacing w:line="360" w:lineRule="auto"/>
        <w:rPr>
          <w:rFonts w:ascii="楷体_GB2312" w:eastAsia="楷体_GB2312"/>
          <w:b/>
          <w:color w:val="auto"/>
          <w:sz w:val="44"/>
          <w:szCs w:val="44"/>
          <w:highlight w:val="none"/>
        </w:rPr>
      </w:pPr>
    </w:p>
    <w:p w14:paraId="5FBC7D1C">
      <w:pPr>
        <w:pStyle w:val="7"/>
        <w:spacing w:line="360" w:lineRule="auto"/>
        <w:rPr>
          <w:rFonts w:ascii="楷体_GB2312" w:eastAsia="楷体_GB2312"/>
          <w:b/>
          <w:color w:val="auto"/>
          <w:sz w:val="44"/>
          <w:szCs w:val="44"/>
          <w:highlight w:val="none"/>
        </w:rPr>
      </w:pPr>
    </w:p>
    <w:p w14:paraId="0579D82B">
      <w:pPr>
        <w:pStyle w:val="6"/>
        <w:spacing w:line="360" w:lineRule="auto"/>
        <w:rPr>
          <w:rFonts w:ascii="楷体_GB2312" w:eastAsia="楷体_GB2312"/>
          <w:b/>
          <w:color w:val="auto"/>
          <w:sz w:val="44"/>
          <w:szCs w:val="44"/>
          <w:highlight w:val="none"/>
        </w:rPr>
      </w:pPr>
    </w:p>
    <w:p w14:paraId="4AAD6915">
      <w:pPr>
        <w:pStyle w:val="7"/>
        <w:spacing w:line="360" w:lineRule="auto"/>
        <w:rPr>
          <w:rFonts w:ascii="楷体_GB2312" w:eastAsia="楷体_GB2312"/>
          <w:b/>
          <w:color w:val="auto"/>
          <w:sz w:val="44"/>
          <w:szCs w:val="44"/>
          <w:highlight w:val="none"/>
        </w:rPr>
      </w:pPr>
    </w:p>
    <w:p w14:paraId="1301268C">
      <w:pPr>
        <w:pStyle w:val="6"/>
        <w:spacing w:line="360" w:lineRule="auto"/>
        <w:rPr>
          <w:color w:val="auto"/>
          <w:highlight w:val="none"/>
        </w:rPr>
      </w:pPr>
    </w:p>
    <w:p w14:paraId="3BFC0AF7">
      <w:pPr>
        <w:pStyle w:val="7"/>
        <w:spacing w:line="360" w:lineRule="auto"/>
        <w:rPr>
          <w:rFonts w:ascii="楷体_GB2312" w:eastAsia="楷体_GB2312"/>
          <w:b/>
          <w:color w:val="auto"/>
          <w:sz w:val="44"/>
          <w:szCs w:val="44"/>
          <w:highlight w:val="none"/>
        </w:rPr>
      </w:pPr>
    </w:p>
    <w:p w14:paraId="5DDB64EB">
      <w:pPr>
        <w:pStyle w:val="6"/>
        <w:spacing w:line="360" w:lineRule="auto"/>
        <w:rPr>
          <w:rFonts w:ascii="楷体_GB2312" w:eastAsia="楷体_GB2312"/>
          <w:b/>
          <w:color w:val="auto"/>
          <w:sz w:val="44"/>
          <w:szCs w:val="44"/>
          <w:highlight w:val="none"/>
        </w:rPr>
      </w:pPr>
    </w:p>
    <w:p w14:paraId="42FF8844">
      <w:pPr>
        <w:pStyle w:val="7"/>
        <w:spacing w:line="360" w:lineRule="auto"/>
        <w:rPr>
          <w:rFonts w:ascii="楷体_GB2312" w:eastAsia="楷体_GB2312"/>
          <w:b/>
          <w:color w:val="auto"/>
          <w:sz w:val="44"/>
          <w:szCs w:val="44"/>
          <w:highlight w:val="none"/>
        </w:rPr>
      </w:pPr>
    </w:p>
    <w:p w14:paraId="2DA40DE7">
      <w:pPr>
        <w:pStyle w:val="6"/>
        <w:spacing w:line="360" w:lineRule="auto"/>
        <w:rPr>
          <w:rFonts w:ascii="楷体_GB2312" w:eastAsia="楷体_GB2312"/>
          <w:b/>
          <w:color w:val="auto"/>
          <w:sz w:val="44"/>
          <w:szCs w:val="44"/>
          <w:highlight w:val="none"/>
        </w:rPr>
      </w:pPr>
    </w:p>
    <w:p w14:paraId="62FC3ACA">
      <w:pPr>
        <w:pStyle w:val="8"/>
        <w:spacing w:line="360" w:lineRule="auto"/>
        <w:rPr>
          <w:rFonts w:ascii="楷体_GB2312" w:eastAsia="楷体_GB2312"/>
          <w:b/>
          <w:color w:val="auto"/>
          <w:sz w:val="44"/>
          <w:szCs w:val="44"/>
          <w:highlight w:val="none"/>
        </w:rPr>
      </w:pPr>
    </w:p>
    <w:p w14:paraId="39FADA24">
      <w:pPr>
        <w:pStyle w:val="8"/>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4"/>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5"/>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4"/>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4"/>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28"/>
        <w:gridCol w:w="2044"/>
        <w:gridCol w:w="1339"/>
        <w:gridCol w:w="2318"/>
        <w:gridCol w:w="2211"/>
      </w:tblGrid>
      <w:tr w14:paraId="30A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7" w:type="dxa"/>
            <w:vAlign w:val="center"/>
          </w:tcPr>
          <w:p w14:paraId="5E62A444">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828" w:type="dxa"/>
            <w:vAlign w:val="center"/>
          </w:tcPr>
          <w:p w14:paraId="4DFF9C99">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044" w:type="dxa"/>
            <w:vAlign w:val="center"/>
          </w:tcPr>
          <w:p w14:paraId="0896152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标的名称</w:t>
            </w:r>
            <w:bookmarkStart w:id="13" w:name="_GoBack"/>
            <w:bookmarkEnd w:id="13"/>
          </w:p>
        </w:tc>
        <w:tc>
          <w:tcPr>
            <w:tcW w:w="1339" w:type="dxa"/>
            <w:vAlign w:val="center"/>
          </w:tcPr>
          <w:p w14:paraId="732E655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318" w:type="dxa"/>
            <w:vAlign w:val="center"/>
          </w:tcPr>
          <w:p w14:paraId="35CF1C9D">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211" w:type="dxa"/>
            <w:vAlign w:val="center"/>
          </w:tcPr>
          <w:p w14:paraId="4B52C18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投标</w:t>
            </w:r>
            <w:r>
              <w:rPr>
                <w:rFonts w:hint="eastAsia" w:hAnsi="宋体"/>
                <w:color w:val="auto"/>
                <w:kern w:val="2"/>
                <w:sz w:val="24"/>
                <w:highlight w:val="none"/>
              </w:rPr>
              <w:t>总价</w:t>
            </w:r>
          </w:p>
        </w:tc>
      </w:tr>
      <w:tr w14:paraId="24F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57"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828" w:type="dxa"/>
            <w:vAlign w:val="center"/>
          </w:tcPr>
          <w:p w14:paraId="7A070D0E">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044" w:type="dxa"/>
            <w:vAlign w:val="center"/>
          </w:tcPr>
          <w:p w14:paraId="1913E940">
            <w:pPr>
              <w:snapToGrid w:val="0"/>
              <w:spacing w:line="240" w:lineRule="auto"/>
              <w:jc w:val="center"/>
              <w:rPr>
                <w:rFonts w:ascii="宋体" w:hAnsi="宋体"/>
                <w:color w:val="auto"/>
                <w:sz w:val="24"/>
                <w:highlight w:val="none"/>
              </w:rPr>
            </w:pPr>
          </w:p>
        </w:tc>
        <w:tc>
          <w:tcPr>
            <w:tcW w:w="1339" w:type="dxa"/>
            <w:vAlign w:val="center"/>
          </w:tcPr>
          <w:p w14:paraId="41D344F1">
            <w:pPr>
              <w:snapToGrid w:val="0"/>
              <w:spacing w:line="240" w:lineRule="auto"/>
              <w:jc w:val="center"/>
              <w:rPr>
                <w:rFonts w:hint="default" w:ascii="宋体" w:hAnsi="宋体" w:eastAsia="宋体"/>
                <w:color w:val="auto"/>
                <w:sz w:val="24"/>
                <w:highlight w:val="none"/>
                <w:lang w:val="en-US" w:eastAsia="zh-CN"/>
              </w:rPr>
            </w:pPr>
          </w:p>
        </w:tc>
        <w:tc>
          <w:tcPr>
            <w:tcW w:w="2318" w:type="dxa"/>
            <w:vAlign w:val="center"/>
          </w:tcPr>
          <w:p w14:paraId="2EB98A0F">
            <w:pPr>
              <w:snapToGrid w:val="0"/>
              <w:spacing w:line="240" w:lineRule="auto"/>
              <w:jc w:val="center"/>
              <w:rPr>
                <w:rFonts w:ascii="宋体" w:hAnsi="宋体" w:cs="宋体"/>
                <w:color w:val="auto"/>
                <w:kern w:val="0"/>
                <w:sz w:val="24"/>
                <w:highlight w:val="none"/>
              </w:rPr>
            </w:pPr>
          </w:p>
        </w:tc>
        <w:tc>
          <w:tcPr>
            <w:tcW w:w="2211" w:type="dxa"/>
            <w:vAlign w:val="center"/>
          </w:tcPr>
          <w:p w14:paraId="5BCD9BD9">
            <w:pPr>
              <w:widowControl/>
              <w:spacing w:line="240" w:lineRule="auto"/>
              <w:jc w:val="left"/>
              <w:rPr>
                <w:rFonts w:ascii="宋体" w:hAnsi="宋体"/>
                <w:color w:val="auto"/>
                <w:sz w:val="24"/>
                <w:highlight w:val="none"/>
              </w:rPr>
            </w:pPr>
          </w:p>
        </w:tc>
      </w:tr>
    </w:tbl>
    <w:p w14:paraId="2DAFA4D7">
      <w:pPr>
        <w:pStyle w:val="32"/>
        <w:spacing w:line="360" w:lineRule="auto"/>
        <w:ind w:firstLine="6240" w:firstLineChars="2600"/>
        <w:rPr>
          <w:rFonts w:ascii="宋体" w:hAnsi="宋体"/>
          <w:color w:val="auto"/>
          <w:sz w:val="24"/>
          <w:highlight w:val="none"/>
        </w:rPr>
      </w:pPr>
    </w:p>
    <w:p w14:paraId="66E69FE9">
      <w:pPr>
        <w:pStyle w:val="17"/>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5"/>
        <w:spacing w:line="360" w:lineRule="auto"/>
        <w:rPr>
          <w:rFonts w:hint="default"/>
          <w:color w:val="auto"/>
          <w:highlight w:val="none"/>
        </w:rPr>
      </w:pPr>
    </w:p>
    <w:p w14:paraId="08843D2F">
      <w:pPr>
        <w:spacing w:line="360" w:lineRule="auto"/>
        <w:rPr>
          <w:color w:val="auto"/>
          <w:highlight w:val="none"/>
        </w:rPr>
      </w:pPr>
    </w:p>
    <w:p w14:paraId="470625DD">
      <w:pPr>
        <w:pStyle w:val="5"/>
        <w:spacing w:line="360" w:lineRule="auto"/>
        <w:rPr>
          <w:rFonts w:hint="default"/>
          <w:color w:val="auto"/>
          <w:highlight w:val="none"/>
        </w:rPr>
      </w:pPr>
    </w:p>
    <w:p w14:paraId="467B0764">
      <w:pPr>
        <w:spacing w:line="360" w:lineRule="auto"/>
        <w:rPr>
          <w:color w:val="auto"/>
          <w:highlight w:val="none"/>
        </w:rPr>
      </w:pPr>
    </w:p>
    <w:p w14:paraId="453B53F4">
      <w:pPr>
        <w:numPr>
          <w:ilvl w:val="0"/>
          <w:numId w:val="2"/>
        </w:numPr>
        <w:spacing w:line="360" w:lineRule="auto"/>
        <w:jc w:val="center"/>
        <w:rPr>
          <w:color w:val="auto"/>
          <w:highlight w:val="none"/>
        </w:rPr>
      </w:pPr>
      <w:r>
        <w:rPr>
          <w:color w:val="auto"/>
          <w:highlight w:val="none"/>
        </w:rPr>
        <w:br w:type="page"/>
      </w:r>
    </w:p>
    <w:p w14:paraId="65DE30F5">
      <w:pPr>
        <w:pStyle w:val="5"/>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2"/>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4"/>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4"/>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2"/>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F509A3A">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2611DE16">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10"/>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hint="eastAsia" w:ascii="宋体" w:hAnsi="宋体" w:eastAsia="宋体"/>
                <w:color w:val="auto"/>
                <w:sz w:val="24"/>
                <w:highlight w:val="none"/>
                <w:lang w:val="en-US" w:eastAsia="zh-CN"/>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4"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373"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1484791">
      <w:pPr>
        <w:pStyle w:val="32"/>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B0C6F5">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B44D3C6"/>
    <w:multiLevelType w:val="singleLevel"/>
    <w:tmpl w:val="3B44D3C6"/>
    <w:lvl w:ilvl="0" w:tentative="0">
      <w:start w:val="2"/>
      <w:numFmt w:val="decimal"/>
      <w:suff w:val="nothing"/>
      <w:lvlText w:val="%1、"/>
      <w:lvlJc w:val="left"/>
      <w:pPr>
        <w:ind w:left="3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0C4222B"/>
    <w:rsid w:val="00ED732E"/>
    <w:rsid w:val="011833B4"/>
    <w:rsid w:val="01F11A31"/>
    <w:rsid w:val="02724832"/>
    <w:rsid w:val="02BC2FB5"/>
    <w:rsid w:val="02D05560"/>
    <w:rsid w:val="02E34EA5"/>
    <w:rsid w:val="04073203"/>
    <w:rsid w:val="04656ED6"/>
    <w:rsid w:val="04C10310"/>
    <w:rsid w:val="04C91366"/>
    <w:rsid w:val="05462E5B"/>
    <w:rsid w:val="05B64224"/>
    <w:rsid w:val="06590829"/>
    <w:rsid w:val="06EB2968"/>
    <w:rsid w:val="07603356"/>
    <w:rsid w:val="09866CFB"/>
    <w:rsid w:val="09A06EBC"/>
    <w:rsid w:val="0B043CFB"/>
    <w:rsid w:val="0CA2647A"/>
    <w:rsid w:val="0E566C0E"/>
    <w:rsid w:val="0E981627"/>
    <w:rsid w:val="0EB52B71"/>
    <w:rsid w:val="0F987E18"/>
    <w:rsid w:val="0FE36A1F"/>
    <w:rsid w:val="11AD4ADB"/>
    <w:rsid w:val="11E05E3C"/>
    <w:rsid w:val="12800054"/>
    <w:rsid w:val="14DD66A2"/>
    <w:rsid w:val="152E5C3B"/>
    <w:rsid w:val="154A10CC"/>
    <w:rsid w:val="189F78A2"/>
    <w:rsid w:val="19EC2827"/>
    <w:rsid w:val="1AC71843"/>
    <w:rsid w:val="1AD364FF"/>
    <w:rsid w:val="1ADE3486"/>
    <w:rsid w:val="1B0115FC"/>
    <w:rsid w:val="1B08700D"/>
    <w:rsid w:val="1C3B5EF2"/>
    <w:rsid w:val="1D871E0A"/>
    <w:rsid w:val="1D9C1B07"/>
    <w:rsid w:val="1DCF0496"/>
    <w:rsid w:val="1E2C09AB"/>
    <w:rsid w:val="1E897F61"/>
    <w:rsid w:val="1F1F544D"/>
    <w:rsid w:val="1FB93013"/>
    <w:rsid w:val="2043514F"/>
    <w:rsid w:val="206B3B33"/>
    <w:rsid w:val="20D67D8D"/>
    <w:rsid w:val="213B2764"/>
    <w:rsid w:val="23767606"/>
    <w:rsid w:val="23C474A3"/>
    <w:rsid w:val="24201998"/>
    <w:rsid w:val="245A04CE"/>
    <w:rsid w:val="252512E3"/>
    <w:rsid w:val="255E1091"/>
    <w:rsid w:val="25776FB2"/>
    <w:rsid w:val="25A61150"/>
    <w:rsid w:val="277F117F"/>
    <w:rsid w:val="27BC5F2F"/>
    <w:rsid w:val="27C42B43"/>
    <w:rsid w:val="29167117"/>
    <w:rsid w:val="29A06C1B"/>
    <w:rsid w:val="29B17D3A"/>
    <w:rsid w:val="2A604980"/>
    <w:rsid w:val="2B0C5338"/>
    <w:rsid w:val="2C190D4A"/>
    <w:rsid w:val="2C2D2D72"/>
    <w:rsid w:val="2CBA4AF2"/>
    <w:rsid w:val="2D1E73A9"/>
    <w:rsid w:val="2F0C46EC"/>
    <w:rsid w:val="312B6863"/>
    <w:rsid w:val="314A0153"/>
    <w:rsid w:val="33122EA7"/>
    <w:rsid w:val="33297254"/>
    <w:rsid w:val="334D7ECB"/>
    <w:rsid w:val="33772E96"/>
    <w:rsid w:val="33ED3A43"/>
    <w:rsid w:val="34A366B0"/>
    <w:rsid w:val="35E30AE8"/>
    <w:rsid w:val="363E2205"/>
    <w:rsid w:val="36F5483C"/>
    <w:rsid w:val="392A5BA3"/>
    <w:rsid w:val="397A79F8"/>
    <w:rsid w:val="3A916DA7"/>
    <w:rsid w:val="3BB76CE3"/>
    <w:rsid w:val="3BEA6521"/>
    <w:rsid w:val="3C381E4D"/>
    <w:rsid w:val="3D50551B"/>
    <w:rsid w:val="3D6C7658"/>
    <w:rsid w:val="3DC2628F"/>
    <w:rsid w:val="3E484D2E"/>
    <w:rsid w:val="3E5C0069"/>
    <w:rsid w:val="3E7A2DAA"/>
    <w:rsid w:val="3E8B1175"/>
    <w:rsid w:val="3ECB5DDD"/>
    <w:rsid w:val="3F23344A"/>
    <w:rsid w:val="40A8093A"/>
    <w:rsid w:val="40BD676E"/>
    <w:rsid w:val="41535EC7"/>
    <w:rsid w:val="4172247D"/>
    <w:rsid w:val="417E75E8"/>
    <w:rsid w:val="41D908F9"/>
    <w:rsid w:val="42603E96"/>
    <w:rsid w:val="438B3EDE"/>
    <w:rsid w:val="44080628"/>
    <w:rsid w:val="442E3981"/>
    <w:rsid w:val="44BE2733"/>
    <w:rsid w:val="44DA22E4"/>
    <w:rsid w:val="44F31851"/>
    <w:rsid w:val="44F425E8"/>
    <w:rsid w:val="4577303D"/>
    <w:rsid w:val="45AD2F03"/>
    <w:rsid w:val="46207A66"/>
    <w:rsid w:val="46DF70EC"/>
    <w:rsid w:val="46EE7477"/>
    <w:rsid w:val="47490A0A"/>
    <w:rsid w:val="474C3501"/>
    <w:rsid w:val="479E361E"/>
    <w:rsid w:val="489259CA"/>
    <w:rsid w:val="498B431A"/>
    <w:rsid w:val="49E05427"/>
    <w:rsid w:val="4A1C0855"/>
    <w:rsid w:val="4ADC2ED3"/>
    <w:rsid w:val="4B0E5E7B"/>
    <w:rsid w:val="4C15710C"/>
    <w:rsid w:val="4CE2174D"/>
    <w:rsid w:val="4D19055F"/>
    <w:rsid w:val="4F7C19ED"/>
    <w:rsid w:val="503404A9"/>
    <w:rsid w:val="51174807"/>
    <w:rsid w:val="513814F5"/>
    <w:rsid w:val="51497716"/>
    <w:rsid w:val="520E5D83"/>
    <w:rsid w:val="522C2C59"/>
    <w:rsid w:val="52641AC3"/>
    <w:rsid w:val="52C00F0E"/>
    <w:rsid w:val="52E03481"/>
    <w:rsid w:val="541A03F5"/>
    <w:rsid w:val="54237B71"/>
    <w:rsid w:val="5473096B"/>
    <w:rsid w:val="54982BEA"/>
    <w:rsid w:val="55357439"/>
    <w:rsid w:val="55384597"/>
    <w:rsid w:val="55705E1C"/>
    <w:rsid w:val="55C65450"/>
    <w:rsid w:val="56C80148"/>
    <w:rsid w:val="58C92DB8"/>
    <w:rsid w:val="5A1254C1"/>
    <w:rsid w:val="5A3433AD"/>
    <w:rsid w:val="5AB04889"/>
    <w:rsid w:val="5B761B8D"/>
    <w:rsid w:val="5D01514B"/>
    <w:rsid w:val="5D675396"/>
    <w:rsid w:val="5ED836FE"/>
    <w:rsid w:val="5EDF3C6C"/>
    <w:rsid w:val="5FF70156"/>
    <w:rsid w:val="600B149F"/>
    <w:rsid w:val="613E22C8"/>
    <w:rsid w:val="61BE15E6"/>
    <w:rsid w:val="621F7940"/>
    <w:rsid w:val="64CE03C4"/>
    <w:rsid w:val="654344B2"/>
    <w:rsid w:val="656779D7"/>
    <w:rsid w:val="65A672FB"/>
    <w:rsid w:val="66023AC3"/>
    <w:rsid w:val="660D737A"/>
    <w:rsid w:val="665A019F"/>
    <w:rsid w:val="670C6B88"/>
    <w:rsid w:val="676472D3"/>
    <w:rsid w:val="676D1D3B"/>
    <w:rsid w:val="684F3C7A"/>
    <w:rsid w:val="68AC5DD9"/>
    <w:rsid w:val="68C6186D"/>
    <w:rsid w:val="69E70454"/>
    <w:rsid w:val="6A5A6906"/>
    <w:rsid w:val="6AEF4C00"/>
    <w:rsid w:val="6B7A7983"/>
    <w:rsid w:val="6BDC09C2"/>
    <w:rsid w:val="6BDD334B"/>
    <w:rsid w:val="6BF9674E"/>
    <w:rsid w:val="6DA050EC"/>
    <w:rsid w:val="6FA7439C"/>
    <w:rsid w:val="6FF3138F"/>
    <w:rsid w:val="70943533"/>
    <w:rsid w:val="724C6CCB"/>
    <w:rsid w:val="72845AC6"/>
    <w:rsid w:val="72C37D7C"/>
    <w:rsid w:val="72D031DB"/>
    <w:rsid w:val="731A4E85"/>
    <w:rsid w:val="73223D39"/>
    <w:rsid w:val="73F7134B"/>
    <w:rsid w:val="74B308B5"/>
    <w:rsid w:val="75247769"/>
    <w:rsid w:val="753F0E71"/>
    <w:rsid w:val="75716A92"/>
    <w:rsid w:val="758D2516"/>
    <w:rsid w:val="765952DF"/>
    <w:rsid w:val="76AB7B59"/>
    <w:rsid w:val="76F66590"/>
    <w:rsid w:val="78553649"/>
    <w:rsid w:val="78D50787"/>
    <w:rsid w:val="7AAF5381"/>
    <w:rsid w:val="7C28174E"/>
    <w:rsid w:val="7CF7290C"/>
    <w:rsid w:val="7D3F0A9F"/>
    <w:rsid w:val="7D5A4817"/>
    <w:rsid w:val="7DC41D70"/>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autoRedefine/>
    <w:unhideWhenUsed/>
    <w:qFormat/>
    <w:uiPriority w:val="9"/>
    <w:pPr>
      <w:keepNext/>
      <w:keepLines/>
      <w:spacing w:before="260" w:after="260" w:line="416" w:lineRule="auto"/>
      <w:outlineLvl w:val="2"/>
    </w:pPr>
    <w:rPr>
      <w:szCs w:val="32"/>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next w:val="7"/>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annotation text"/>
    <w:basedOn w:val="1"/>
    <w:autoRedefine/>
    <w:qFormat/>
    <w:uiPriority w:val="0"/>
    <w:pPr>
      <w:jc w:val="left"/>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6"/>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Body Text First Indent"/>
    <w:basedOn w:val="2"/>
    <w:next w:val="20"/>
    <w:autoRedefine/>
    <w:qFormat/>
    <w:uiPriority w:val="0"/>
    <w:pPr>
      <w:ind w:firstLine="420" w:firstLineChars="100"/>
    </w:pPr>
    <w:rPr>
      <w:rFonts w:ascii="Times New Roman" w:hAnsi="Times New Roman"/>
      <w:szCs w:val="20"/>
    </w:rPr>
  </w:style>
  <w:style w:type="paragraph" w:styleId="20">
    <w:name w:val="Body Text First Indent 2"/>
    <w:basedOn w:val="7"/>
    <w:next w:val="1"/>
    <w:autoRedefine/>
    <w:qFormat/>
    <w:uiPriority w:val="99"/>
    <w:pPr>
      <w:tabs>
        <w:tab w:val="left" w:pos="4606"/>
      </w:tabs>
      <w:ind w:firstLine="420"/>
    </w:pPr>
  </w:style>
  <w:style w:type="table" w:styleId="22">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Emphasis"/>
    <w:basedOn w:val="23"/>
    <w:qFormat/>
    <w:uiPriority w:val="0"/>
    <w:rPr>
      <w:i/>
    </w:rPr>
  </w:style>
  <w:style w:type="character" w:styleId="26">
    <w:name w:val="Hyperlink"/>
    <w:basedOn w:val="23"/>
    <w:autoRedefine/>
    <w:qFormat/>
    <w:uiPriority w:val="0"/>
    <w:rPr>
      <w:color w:val="0000FF"/>
      <w:u w:val="single"/>
    </w:rPr>
  </w:style>
  <w:style w:type="character" w:styleId="27">
    <w:name w:val="annotation reference"/>
    <w:basedOn w:val="23"/>
    <w:autoRedefine/>
    <w:qFormat/>
    <w:uiPriority w:val="0"/>
    <w:rPr>
      <w:sz w:val="21"/>
      <w:szCs w:val="21"/>
    </w:rPr>
  </w:style>
  <w:style w:type="paragraph" w:customStyle="1" w:styleId="28">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9">
    <w:name w:val="样式3"/>
    <w:basedOn w:val="10"/>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3"/>
    <w:link w:val="14"/>
    <w:autoRedefine/>
    <w:qFormat/>
    <w:uiPriority w:val="0"/>
    <w:rPr>
      <w:rFonts w:ascii="Calibri" w:hAnsi="Calibri"/>
      <w:kern w:val="2"/>
      <w:sz w:val="18"/>
      <w:szCs w:val="18"/>
    </w:rPr>
  </w:style>
  <w:style w:type="character" w:customStyle="1" w:styleId="36">
    <w:name w:val="批注框文本 Char"/>
    <w:basedOn w:val="23"/>
    <w:link w:val="12"/>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8711</Words>
  <Characters>9417</Characters>
  <Lines>186</Lines>
  <Paragraphs>52</Paragraphs>
  <TotalTime>34</TotalTime>
  <ScaleCrop>false</ScaleCrop>
  <LinksUpToDate>false</LinksUpToDate>
  <CharactersWithSpaces>9497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2025-12-16T09:44:48Z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1ABCAA2155524548A6A068A7A2D8B38D_13</vt:lpwstr>
  </property>
  <property fmtid="{D5CDD505-2E9C-101B-9397-08002B2CF9AE}" pid="4" name="KSOTemplateDocerSaveRecord">
    <vt:lpwstr>eyJoZGlkIjoiMzNlMTg1ZmRhMjJhMzI1NTNjZGIzMDVkMDhlZjg2ZmMiLCJ1c2VySWQiOiI2MTM2Nzk1NDkifQ==</vt:lpwstr>
  </property>
</Properties>
</file>