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D540D">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96"/>
          <w:szCs w:val="96"/>
          <w:highlight w:val="none"/>
          <w:lang w:eastAsia="zh-CN"/>
        </w:rPr>
      </w:pPr>
    </w:p>
    <w:p w14:paraId="68DB463F">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96"/>
          <w:szCs w:val="96"/>
          <w:highlight w:val="none"/>
          <w:lang w:eastAsia="zh-CN"/>
        </w:rPr>
      </w:pPr>
      <w:r>
        <w:rPr>
          <w:rFonts w:hint="eastAsia" w:ascii="宋体" w:hAnsi="宋体" w:cs="宋体"/>
          <w:b/>
          <w:bCs w:val="0"/>
          <w:color w:val="auto"/>
          <w:sz w:val="96"/>
          <w:szCs w:val="96"/>
          <w:highlight w:val="none"/>
          <w:lang w:eastAsia="zh-CN"/>
        </w:rPr>
        <w:t>福建省司法厅2026年“三下乡”活动物资采购项目</w:t>
      </w:r>
    </w:p>
    <w:p w14:paraId="337FA12F">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60"/>
          <w:szCs w:val="60"/>
          <w:highlight w:val="none"/>
          <w:lang w:eastAsia="zh-CN"/>
        </w:rPr>
      </w:pPr>
      <w:r>
        <w:rPr>
          <w:rFonts w:hint="eastAsia" w:ascii="宋体" w:hAnsi="宋体" w:cs="宋体"/>
          <w:b/>
          <w:bCs w:val="0"/>
          <w:color w:val="auto"/>
          <w:sz w:val="60"/>
          <w:szCs w:val="60"/>
          <w:highlight w:val="none"/>
          <w:lang w:eastAsia="zh-CN"/>
        </w:rPr>
        <w:t>网上竞价文件</w:t>
      </w:r>
    </w:p>
    <w:p w14:paraId="7012332C">
      <w:pPr>
        <w:pStyle w:val="9"/>
        <w:spacing w:line="0" w:lineRule="atLeast"/>
        <w:rPr>
          <w:rFonts w:hAnsi="宋体"/>
          <w:b/>
          <w:color w:val="auto"/>
          <w:sz w:val="32"/>
          <w:highlight w:val="none"/>
        </w:rPr>
      </w:pPr>
    </w:p>
    <w:p w14:paraId="132E006B">
      <w:pPr>
        <w:pStyle w:val="9"/>
        <w:spacing w:line="0" w:lineRule="atLeast"/>
        <w:jc w:val="center"/>
        <w:rPr>
          <w:rFonts w:hAnsi="宋体"/>
          <w:b/>
          <w:color w:val="auto"/>
          <w:sz w:val="36"/>
          <w:highlight w:val="none"/>
        </w:rPr>
      </w:pPr>
    </w:p>
    <w:p w14:paraId="27D84FF1">
      <w:pPr>
        <w:pStyle w:val="9"/>
        <w:spacing w:line="0" w:lineRule="atLeast"/>
        <w:jc w:val="center"/>
        <w:rPr>
          <w:rFonts w:hAnsi="宋体"/>
          <w:b/>
          <w:color w:val="auto"/>
          <w:sz w:val="36"/>
          <w:highlight w:val="none"/>
        </w:rPr>
      </w:pPr>
    </w:p>
    <w:p w14:paraId="548A6816">
      <w:pPr>
        <w:pStyle w:val="9"/>
        <w:spacing w:line="0" w:lineRule="atLeast"/>
        <w:jc w:val="both"/>
        <w:rPr>
          <w:rFonts w:hAnsi="宋体"/>
          <w:b/>
          <w:color w:val="auto"/>
          <w:sz w:val="36"/>
          <w:highlight w:val="none"/>
        </w:rPr>
      </w:pPr>
    </w:p>
    <w:p w14:paraId="4C566D33">
      <w:pPr>
        <w:pStyle w:val="9"/>
        <w:spacing w:line="0" w:lineRule="atLeast"/>
        <w:jc w:val="both"/>
        <w:rPr>
          <w:rFonts w:hAnsi="宋体"/>
          <w:b/>
          <w:color w:val="auto"/>
          <w:sz w:val="36"/>
          <w:highlight w:val="none"/>
        </w:rPr>
      </w:pPr>
    </w:p>
    <w:p w14:paraId="5A791884">
      <w:pPr>
        <w:pStyle w:val="9"/>
        <w:spacing w:line="400" w:lineRule="exact"/>
        <w:rPr>
          <w:rFonts w:hAnsi="宋体"/>
          <w:b/>
          <w:color w:val="auto"/>
          <w:sz w:val="36"/>
          <w:highlight w:val="none"/>
        </w:rPr>
      </w:pPr>
    </w:p>
    <w:p w14:paraId="1BAB69C2">
      <w:pPr>
        <w:pStyle w:val="9"/>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JJZB-WJ-2025030</w:t>
      </w:r>
    </w:p>
    <w:p w14:paraId="3B39718D">
      <w:pPr>
        <w:pStyle w:val="9"/>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rPr>
        <w:t>项目名称：福建省司法厅2026年“三下乡”活动物资采购项目</w:t>
      </w:r>
    </w:p>
    <w:p w14:paraId="4E54EB49">
      <w:pPr>
        <w:pStyle w:val="9"/>
        <w:spacing w:line="640" w:lineRule="exact"/>
        <w:jc w:val="center"/>
        <w:rPr>
          <w:color w:val="auto"/>
          <w:sz w:val="32"/>
          <w:szCs w:val="32"/>
          <w:highlight w:val="none"/>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福建省司法厅</w:t>
      </w:r>
    </w:p>
    <w:p w14:paraId="0DA2A0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lang w:eastAsia="zh-CN"/>
        </w:rPr>
      </w:pPr>
    </w:p>
    <w:p w14:paraId="600DF4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lang w:eastAsia="zh-CN"/>
        </w:rPr>
      </w:pPr>
    </w:p>
    <w:p w14:paraId="1C1740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lang w:eastAsia="zh-CN"/>
        </w:rPr>
      </w:pPr>
    </w:p>
    <w:p w14:paraId="7C5D0C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57A748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eastAsia="zh-CN"/>
        </w:rPr>
        <w:t>十</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p>
    <w:p w14:paraId="6B25D603">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771D7A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03D7D72C">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福建省司法厅</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福建省司法厅2026年“三下乡”活动物资采购项目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0DA936E3">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JJZB-WJ-2025030</w:t>
      </w:r>
    </w:p>
    <w:p w14:paraId="66B5A0A8">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福建省司法厅2026年“三下乡”活动物资采购项目</w:t>
      </w:r>
    </w:p>
    <w:p w14:paraId="13B45725">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3.网上竞价货物名称、数量及主要技术规格售后服务要求等详见“第二章 网上竞价内容及要求”</w:t>
      </w:r>
      <w:r>
        <w:rPr>
          <w:rFonts w:hint="eastAsia" w:ascii="宋体" w:hAnsi="宋体" w:eastAsia="宋体" w:cs="宋体"/>
          <w:b/>
          <w:color w:val="auto"/>
          <w:kern w:val="0"/>
          <w:sz w:val="24"/>
          <w:highlight w:val="none"/>
        </w:rPr>
        <w:t>。</w:t>
      </w:r>
    </w:p>
    <w:p w14:paraId="13779B97">
      <w:pPr>
        <w:pStyle w:val="16"/>
        <w:keepNext w:val="0"/>
        <w:keepLines w:val="0"/>
        <w:pageBreakBefore w:val="0"/>
        <w:kinsoku/>
        <w:overflowPunct/>
        <w:topLinePunct w:val="0"/>
        <w:autoSpaceDE/>
        <w:autoSpaceDN/>
        <w:bidi w:val="0"/>
        <w:adjustRightInd/>
        <w:snapToGrid/>
        <w:spacing w:before="0" w:beforeAutospacing="0" w:after="0" w:afterAutospacing="0" w:line="48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25</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bookmarkStart w:id="8" w:name="_GoBack"/>
      <w:bookmarkEnd w:id="8"/>
    </w:p>
    <w:p w14:paraId="3062027B">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5D28A5C7">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787E3039">
      <w:pPr>
        <w:pStyle w:val="29"/>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1E5E3B4C">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F394652">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F01D486">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2495332">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69F0DF1C">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⑤特定资格要求：</w:t>
      </w:r>
      <w:r>
        <w:rPr>
          <w:rFonts w:hint="eastAsia" w:ascii="宋体" w:hAnsi="宋体" w:eastAsia="宋体" w:cs="宋体"/>
          <w:b/>
          <w:bCs/>
          <w:color w:val="auto"/>
          <w:kern w:val="0"/>
          <w:sz w:val="24"/>
          <w:highlight w:val="none"/>
        </w:rPr>
        <w:t>供应商须具备</w:t>
      </w:r>
      <w:r>
        <w:rPr>
          <w:rFonts w:hint="eastAsia" w:ascii="宋体" w:hAnsi="宋体" w:cs="宋体"/>
          <w:b/>
          <w:bCs/>
          <w:color w:val="auto"/>
          <w:kern w:val="0"/>
          <w:sz w:val="24"/>
          <w:highlight w:val="none"/>
          <w:lang w:val="en-US" w:eastAsia="zh-CN"/>
        </w:rPr>
        <w:t>有效的</w:t>
      </w:r>
      <w:r>
        <w:rPr>
          <w:rFonts w:hint="eastAsia" w:ascii="宋体" w:hAnsi="宋体" w:eastAsia="宋体" w:cs="宋体"/>
          <w:b/>
          <w:bCs/>
          <w:color w:val="auto"/>
          <w:kern w:val="0"/>
          <w:sz w:val="24"/>
          <w:highlight w:val="none"/>
        </w:rPr>
        <w:t>《出版物经营许可证》，提供相关证书复印件加盖供应商公章。</w:t>
      </w:r>
    </w:p>
    <w:p w14:paraId="33C6B6B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16A3E0BA">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27C233C8">
      <w:pPr>
        <w:keepNext w:val="0"/>
        <w:keepLines w:val="0"/>
        <w:pageBreakBefore w:val="0"/>
        <w:widowControl/>
        <w:shd w:val="clear"/>
        <w:kinsoku/>
        <w:overflowPunct/>
        <w:topLinePunct w:val="0"/>
        <w:autoSpaceDE/>
        <w:autoSpaceDN/>
        <w:bidi w:val="0"/>
        <w:adjustRightInd/>
        <w:snapToGrid/>
        <w:spacing w:line="480" w:lineRule="exact"/>
        <w:ind w:left="0" w:firstLine="480" w:firstLineChars="200"/>
        <w:jc w:val="left"/>
        <w:textAlignment w:val="auto"/>
        <w:rPr>
          <w:rStyle w:val="30"/>
          <w:rFonts w:hint="eastAsia" w:ascii="宋体" w:hAnsi="宋体" w:eastAsia="宋体" w:cs="宋体"/>
          <w:color w:val="auto"/>
          <w:highlight w:val="none"/>
        </w:rPr>
      </w:pPr>
      <w:r>
        <w:rPr>
          <w:rStyle w:val="30"/>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D707F29">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73B34AD8">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31AD2856">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5F5BAA54">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623E7B09">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2EEEA2E0">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14C38828">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0FDB20B2">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3B6CF02">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94C5C75">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329D5C22">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176670EE">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福建省司法厅</w:t>
      </w:r>
    </w:p>
    <w:p w14:paraId="3FD48DE2">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rPr>
        <w:t>福建省福州市鼓楼区鼓西街道后县社区湖头街113号　</w:t>
      </w:r>
    </w:p>
    <w:p w14:paraId="60C9C1E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李先生 </w:t>
      </w:r>
      <w:r>
        <w:rPr>
          <w:rFonts w:hint="eastAsia" w:ascii="宋体" w:hAnsi="宋体" w:cs="宋体"/>
          <w:color w:val="auto"/>
          <w:sz w:val="24"/>
          <w:szCs w:val="24"/>
          <w:highlight w:val="none"/>
          <w:lang w:val="en-US" w:eastAsia="zh-CN"/>
        </w:rPr>
        <w:t>0591-</w:t>
      </w:r>
      <w:r>
        <w:rPr>
          <w:rFonts w:hint="eastAsia" w:ascii="宋体" w:hAnsi="宋体" w:eastAsia="宋体" w:cs="宋体"/>
          <w:color w:val="auto"/>
          <w:sz w:val="24"/>
          <w:szCs w:val="24"/>
          <w:highlight w:val="none"/>
          <w:lang w:val="en-US" w:eastAsia="zh-CN"/>
        </w:rPr>
        <w:t>83733198</w:t>
      </w:r>
    </w:p>
    <w:p w14:paraId="06556C55">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4E2B141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"mailto:fjjjzbdl@163.com"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fjjjzbdl@163.com</w:t>
      </w:r>
      <w:r>
        <w:rPr>
          <w:rFonts w:hint="eastAsia" w:ascii="宋体" w:hAnsi="宋体" w:eastAsia="宋体" w:cs="宋体"/>
          <w:color w:val="auto"/>
          <w:sz w:val="24"/>
          <w:highlight w:val="none"/>
        </w:rPr>
        <w:fldChar w:fldCharType="end"/>
      </w:r>
    </w:p>
    <w:p w14:paraId="480274E4">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3B0E96D9">
      <w:pPr>
        <w:pStyle w:val="3"/>
        <w:keepNext w:val="0"/>
        <w:keepLines w:val="0"/>
        <w:pageBreakBefore w:val="0"/>
        <w:kinsoku/>
        <w:overflowPunct/>
        <w:topLinePunct w:val="0"/>
        <w:autoSpaceDE/>
        <w:autoSpaceDN/>
        <w:bidi w:val="0"/>
        <w:adjustRightInd/>
        <w:snapToGrid/>
        <w:spacing w:beforeAutospacing="0" w:afterAutospacing="0" w:line="490" w:lineRule="exact"/>
        <w:ind w:firstLine="480" w:firstLineChars="200"/>
        <w:textAlignment w:val="auto"/>
        <w:rPr>
          <w:rFonts w:hint="default" w:ascii="宋体" w:hAnsi="宋体" w:eastAsia="宋体" w:cs="宋体"/>
          <w:b w:val="0"/>
          <w:color w:val="auto"/>
          <w:kern w:val="2"/>
          <w:sz w:val="24"/>
          <w:szCs w:val="24"/>
          <w:highlight w:val="none"/>
          <w:lang w:val="en-US"/>
        </w:rPr>
      </w:pPr>
      <w:r>
        <w:rPr>
          <w:rFonts w:hint="eastAsia" w:cs="宋体"/>
          <w:b w:val="0"/>
          <w:color w:val="auto"/>
          <w:kern w:val="2"/>
          <w:sz w:val="24"/>
          <w:szCs w:val="24"/>
          <w:highlight w:val="none"/>
          <w:lang w:val="en-US" w:eastAsia="zh-CN"/>
        </w:rPr>
        <w:t>福建省司法厅，网址：http://sft.fujian.gov.cn/；</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33EF76AA">
      <w:pPr>
        <w:spacing w:line="360" w:lineRule="auto"/>
        <w:rPr>
          <w:color w:val="auto"/>
          <w:highlight w:val="none"/>
        </w:rPr>
      </w:pPr>
    </w:p>
    <w:p w14:paraId="020DAEB0">
      <w:pPr>
        <w:spacing w:line="360" w:lineRule="auto"/>
        <w:rPr>
          <w:color w:val="auto"/>
          <w:highlight w:val="none"/>
        </w:rPr>
      </w:pPr>
      <w:r>
        <w:rPr>
          <w:color w:val="auto"/>
          <w:highlight w:val="none"/>
        </w:rPr>
        <w:br w:type="page"/>
      </w:r>
    </w:p>
    <w:p w14:paraId="5AA85EC2">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0DAB092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65FE95F">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A0366B9">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2C7BF49A">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0"/>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3E7C8728">
      <w:pPr>
        <w:pStyle w:val="19"/>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130D2F29">
      <w:pPr>
        <w:pStyle w:val="19"/>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69B957C1">
      <w:pPr>
        <w:keepNext w:val="0"/>
        <w:keepLines w:val="0"/>
        <w:pageBreakBefore w:val="0"/>
        <w:kinsoku/>
        <w:topLinePunct w:val="0"/>
        <w:bidi w:val="0"/>
        <w:spacing w:line="400" w:lineRule="exact"/>
        <w:ind w:firstLine="482" w:firstLineChars="200"/>
        <w:rPr>
          <w:rStyle w:val="30"/>
          <w:rFonts w:ascii="宋体" w:hAnsi="宋体"/>
          <w:b/>
          <w:bCs/>
          <w:color w:val="auto"/>
          <w:kern w:val="0"/>
          <w:sz w:val="24"/>
          <w:highlight w:val="none"/>
        </w:rPr>
      </w:pPr>
      <w:r>
        <w:rPr>
          <w:rStyle w:val="30"/>
          <w:rFonts w:hint="eastAsia" w:ascii="宋体" w:hAnsi="宋体"/>
          <w:b/>
          <w:bCs/>
          <w:color w:val="auto"/>
          <w:kern w:val="0"/>
          <w:sz w:val="24"/>
          <w:highlight w:val="none"/>
        </w:rPr>
        <w:t>二、报名须知</w:t>
      </w:r>
    </w:p>
    <w:p w14:paraId="2A4DA031">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0"/>
          <w:rFonts w:ascii="宋体" w:hAnsi="宋体" w:cs="宋体"/>
          <w:color w:val="auto"/>
          <w:kern w:val="0"/>
          <w:sz w:val="24"/>
          <w:highlight w:val="none"/>
        </w:rPr>
      </w:pPr>
      <w:r>
        <w:rPr>
          <w:rStyle w:val="30"/>
          <w:rFonts w:hint="eastAsia" w:ascii="宋体" w:hAnsi="宋体" w:cs="宋体"/>
          <w:color w:val="auto"/>
          <w:kern w:val="0"/>
          <w:sz w:val="24"/>
          <w:highlight w:val="none"/>
        </w:rPr>
        <w:t>1.供应商应在网上竞价平台（网址：http://www.fjjjzb.com/）上进行注册、报名（上传响应文件）、网上竞价等相关操作</w:t>
      </w:r>
      <w:r>
        <w:rPr>
          <w:rStyle w:val="30"/>
          <w:rFonts w:hint="eastAsia" w:ascii="宋体" w:hAnsi="宋体" w:cs="宋体"/>
          <w:b/>
          <w:bCs/>
          <w:color w:val="auto"/>
          <w:kern w:val="0"/>
          <w:sz w:val="24"/>
          <w:highlight w:val="none"/>
        </w:rPr>
        <w:t>。</w:t>
      </w:r>
      <w:r>
        <w:rPr>
          <w:rStyle w:val="30"/>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060ADF38">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0"/>
          <w:rFonts w:hint="eastAsia" w:ascii="宋体" w:hAnsi="宋体" w:cs="宋体"/>
          <w:color w:val="auto"/>
          <w:sz w:val="24"/>
          <w:highlight w:val="none"/>
        </w:rPr>
        <w:t>按本文件第五章“第一部分 资格及技术商务部分”格式制作报名审核文件，并在规定的</w:t>
      </w:r>
      <w:r>
        <w:rPr>
          <w:rStyle w:val="30"/>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0"/>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6"/>
        <w:keepNext w:val="0"/>
        <w:keepLines w:val="0"/>
        <w:pageBreakBefore w:val="0"/>
        <w:shd w:val="clear"/>
        <w:kinsoku/>
        <w:topLinePunct w:val="0"/>
        <w:bidi w:val="0"/>
        <w:spacing w:before="0" w:beforeAutospacing="0" w:after="0" w:afterAutospacing="0" w:line="400" w:lineRule="exact"/>
        <w:ind w:firstLine="480"/>
        <w:rPr>
          <w:rStyle w:val="30"/>
          <w:rFonts w:ascii="Times New Roman" w:hAnsi="Times New Roman" w:cs="Times New Roman"/>
          <w:b/>
          <w:bCs/>
          <w:color w:val="auto"/>
          <w:sz w:val="24"/>
          <w:highlight w:val="none"/>
        </w:rPr>
      </w:pPr>
      <w:r>
        <w:rPr>
          <w:rFonts w:hint="eastAsia"/>
          <w:color w:val="auto"/>
          <w:highlight w:val="none"/>
        </w:rPr>
        <w:t>3.</w:t>
      </w:r>
      <w:r>
        <w:rPr>
          <w:rStyle w:val="30"/>
          <w:rFonts w:hint="eastAsia"/>
          <w:color w:val="auto"/>
          <w:sz w:val="24"/>
          <w:highlight w:val="none"/>
        </w:rPr>
        <w:t>供应商提交的响应文件符合网上竞价文件要求的（即不存在网上竞价文件中规定的无效响应情形的）方可在网上竞价时间内参与竞价</w:t>
      </w:r>
      <w:r>
        <w:rPr>
          <w:rStyle w:val="30"/>
          <w:color w:val="auto"/>
          <w:sz w:val="24"/>
          <w:highlight w:val="none"/>
        </w:rPr>
        <w:t>。</w:t>
      </w:r>
      <w:r>
        <w:rPr>
          <w:rStyle w:val="30"/>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0"/>
          <w:rFonts w:ascii="Times New Roman" w:hAnsi="Times New Roman" w:cs="Times New Roman"/>
          <w:color w:val="auto"/>
          <w:highlight w:val="none"/>
        </w:rPr>
        <w:t>力</w:t>
      </w:r>
      <w:r>
        <w:rPr>
          <w:rStyle w:val="30"/>
          <w:rFonts w:hint="eastAsia" w:ascii="Times New Roman" w:hAnsi="Times New Roman" w:cs="Times New Roman"/>
          <w:color w:val="auto"/>
          <w:sz w:val="24"/>
          <w:highlight w:val="none"/>
        </w:rPr>
        <w:t>。</w:t>
      </w:r>
      <w:r>
        <w:rPr>
          <w:rStyle w:val="30"/>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0"/>
          <w:rFonts w:hint="eastAsia" w:ascii="Times New Roman" w:hAnsi="Times New Roman" w:cs="Times New Roman"/>
          <w:color w:val="auto"/>
          <w:sz w:val="24"/>
          <w:highlight w:val="none"/>
        </w:rPr>
        <w:t>。</w:t>
      </w:r>
    </w:p>
    <w:p w14:paraId="1F4833D0">
      <w:pPr>
        <w:pStyle w:val="16"/>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3"/>
          <w:rFonts w:hint="eastAsia"/>
          <w:color w:val="auto"/>
          <w:highlight w:val="none"/>
        </w:rPr>
        <w:t>报名审核不合格，视为无效响应：</w:t>
      </w:r>
    </w:p>
    <w:p w14:paraId="17B98CA8">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1C6554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8EE6C9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5C997239">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0"/>
          <w:rFonts w:hint="eastAsia" w:ascii="宋体" w:hAnsi="宋体"/>
          <w:b/>
          <w:bCs/>
          <w:color w:val="auto"/>
          <w:kern w:val="0"/>
          <w:sz w:val="24"/>
          <w:highlight w:val="none"/>
        </w:rPr>
        <w:t>三、网上</w:t>
      </w:r>
      <w:r>
        <w:rPr>
          <w:rStyle w:val="30"/>
          <w:rFonts w:ascii="宋体" w:hAnsi="宋体"/>
          <w:b/>
          <w:bCs/>
          <w:color w:val="auto"/>
          <w:kern w:val="0"/>
          <w:sz w:val="24"/>
          <w:highlight w:val="none"/>
        </w:rPr>
        <w:t>竞价规则</w:t>
      </w:r>
    </w:p>
    <w:p w14:paraId="219E7907">
      <w:pPr>
        <w:pStyle w:val="16"/>
        <w:keepNext w:val="0"/>
        <w:keepLines w:val="0"/>
        <w:pageBreakBefore w:val="0"/>
        <w:kinsoku/>
        <w:topLinePunct w:val="0"/>
        <w:bidi w:val="0"/>
        <w:spacing w:before="0" w:beforeAutospacing="0" w:after="0" w:afterAutospacing="0" w:line="400" w:lineRule="exact"/>
        <w:ind w:firstLine="480"/>
        <w:rPr>
          <w:rStyle w:val="30"/>
          <w:rFonts w:hint="eastAsia" w:ascii="宋体" w:hAnsi="宋体" w:eastAsia="宋体" w:cs="Times New Roman"/>
          <w:b/>
          <w:bCs/>
          <w:color w:val="auto"/>
          <w:kern w:val="0"/>
          <w:sz w:val="24"/>
          <w:highlight w:val="none"/>
        </w:rPr>
      </w:pPr>
      <w:r>
        <w:rPr>
          <w:rFonts w:hint="eastAsia"/>
          <w:color w:val="auto"/>
          <w:highlight w:val="none"/>
        </w:rPr>
        <w:t>1.</w:t>
      </w:r>
      <w:r>
        <w:rPr>
          <w:rStyle w:val="30"/>
          <w:color w:val="auto"/>
          <w:kern w:val="0"/>
          <w:sz w:val="24"/>
          <w:highlight w:val="none"/>
        </w:rPr>
        <w:t>网上竞价的报价时限为</w:t>
      </w:r>
      <w:r>
        <w:rPr>
          <w:rStyle w:val="30"/>
          <w:rFonts w:hint="eastAsia"/>
          <w:color w:val="auto"/>
          <w:kern w:val="0"/>
          <w:sz w:val="24"/>
          <w:highlight w:val="none"/>
        </w:rPr>
        <w:t>网上竞价开始时间起至网上竞价截止时间止，在此期间内</w:t>
      </w:r>
      <w:r>
        <w:rPr>
          <w:rStyle w:val="30"/>
          <w:color w:val="auto"/>
          <w:kern w:val="0"/>
          <w:sz w:val="24"/>
          <w:highlight w:val="none"/>
        </w:rPr>
        <w:t>，报名审核</w:t>
      </w:r>
      <w:r>
        <w:rPr>
          <w:rStyle w:val="30"/>
          <w:rFonts w:hint="eastAsia"/>
          <w:color w:val="auto"/>
          <w:kern w:val="0"/>
          <w:sz w:val="24"/>
          <w:highlight w:val="none"/>
        </w:rPr>
        <w:t>通过</w:t>
      </w:r>
      <w:r>
        <w:rPr>
          <w:rStyle w:val="30"/>
          <w:color w:val="auto"/>
          <w:kern w:val="0"/>
          <w:sz w:val="24"/>
          <w:highlight w:val="none"/>
        </w:rPr>
        <w:t>的</w:t>
      </w:r>
      <w:r>
        <w:rPr>
          <w:rStyle w:val="30"/>
          <w:rFonts w:hint="eastAsia"/>
          <w:color w:val="auto"/>
          <w:kern w:val="0"/>
          <w:sz w:val="24"/>
          <w:highlight w:val="none"/>
        </w:rPr>
        <w:t>供应商</w:t>
      </w:r>
      <w:r>
        <w:rPr>
          <w:rStyle w:val="30"/>
          <w:color w:val="auto"/>
          <w:kern w:val="0"/>
          <w:sz w:val="24"/>
          <w:highlight w:val="none"/>
        </w:rPr>
        <w:t>可通过</w:t>
      </w:r>
      <w:r>
        <w:rPr>
          <w:rStyle w:val="30"/>
          <w:rFonts w:hint="eastAsia"/>
          <w:color w:val="auto"/>
          <w:kern w:val="0"/>
          <w:sz w:val="24"/>
          <w:highlight w:val="none"/>
        </w:rPr>
        <w:t>网上竞价平台</w:t>
      </w:r>
      <w:r>
        <w:rPr>
          <w:rStyle w:val="30"/>
          <w:color w:val="auto"/>
          <w:kern w:val="0"/>
          <w:sz w:val="24"/>
          <w:highlight w:val="none"/>
        </w:rPr>
        <w:t>参与</w:t>
      </w:r>
      <w:r>
        <w:rPr>
          <w:rStyle w:val="30"/>
          <w:rFonts w:hint="eastAsia"/>
          <w:color w:val="auto"/>
          <w:kern w:val="0"/>
          <w:sz w:val="24"/>
          <w:highlight w:val="none"/>
        </w:rPr>
        <w:t>网上</w:t>
      </w:r>
      <w:r>
        <w:rPr>
          <w:rStyle w:val="30"/>
          <w:color w:val="auto"/>
          <w:kern w:val="0"/>
          <w:sz w:val="24"/>
          <w:highlight w:val="none"/>
        </w:rPr>
        <w:t>竞价（不限报价次数，在规定时间内提交报价均可）。</w:t>
      </w:r>
      <w:r>
        <w:rPr>
          <w:rStyle w:val="30"/>
          <w:rFonts w:hint="eastAsia" w:ascii="宋体" w:hAnsi="宋体" w:eastAsia="宋体" w:cs="Times New Roman"/>
          <w:b/>
          <w:bCs/>
          <w:color w:val="auto"/>
          <w:kern w:val="0"/>
          <w:sz w:val="24"/>
          <w:highlight w:val="none"/>
        </w:rPr>
        <w:t>至网上竞价截止时间止，</w:t>
      </w:r>
      <w:r>
        <w:rPr>
          <w:rStyle w:val="30"/>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0"/>
          <w:rFonts w:hint="eastAsia" w:ascii="宋体" w:hAnsi="宋体" w:eastAsia="宋体" w:cs="Times New Roman"/>
          <w:b/>
          <w:bCs/>
          <w:color w:val="auto"/>
          <w:kern w:val="0"/>
          <w:sz w:val="24"/>
          <w:highlight w:val="none"/>
        </w:rPr>
        <w:t>。</w:t>
      </w:r>
    </w:p>
    <w:p w14:paraId="68188F80">
      <w:pPr>
        <w:keepNext w:val="0"/>
        <w:keepLines w:val="0"/>
        <w:pageBreakBefore w:val="0"/>
        <w:widowControl/>
        <w:kinsoku/>
        <w:topLinePunct w:val="0"/>
        <w:bidi w:val="0"/>
        <w:spacing w:line="400" w:lineRule="exact"/>
        <w:ind w:firstLine="480" w:firstLineChars="200"/>
        <w:jc w:val="left"/>
        <w:textAlignment w:val="baseline"/>
        <w:rPr>
          <w:rStyle w:val="30"/>
          <w:rFonts w:ascii="宋体" w:hAnsi="宋体"/>
          <w:color w:val="auto"/>
          <w:kern w:val="0"/>
          <w:sz w:val="24"/>
          <w:highlight w:val="yellow"/>
        </w:rPr>
      </w:pPr>
      <w:r>
        <w:rPr>
          <w:rStyle w:val="30"/>
          <w:rFonts w:hint="eastAsia" w:ascii="宋体" w:hAnsi="宋体"/>
          <w:b w:val="0"/>
          <w:bCs w:val="0"/>
          <w:color w:val="auto"/>
          <w:kern w:val="0"/>
          <w:sz w:val="24"/>
          <w:highlight w:val="none"/>
        </w:rPr>
        <w:t>2.</w:t>
      </w:r>
      <w:r>
        <w:rPr>
          <w:rStyle w:val="30"/>
          <w:rFonts w:hint="eastAsia" w:ascii="宋体" w:hAnsi="宋体"/>
          <w:b/>
          <w:bCs/>
          <w:color w:val="auto"/>
          <w:kern w:val="0"/>
          <w:sz w:val="24"/>
          <w:highlight w:val="none"/>
        </w:rPr>
        <w:t>供应商</w:t>
      </w:r>
      <w:r>
        <w:rPr>
          <w:rStyle w:val="30"/>
          <w:rFonts w:ascii="宋体" w:hAnsi="宋体"/>
          <w:b/>
          <w:bCs/>
          <w:color w:val="auto"/>
          <w:kern w:val="0"/>
          <w:sz w:val="24"/>
          <w:highlight w:val="none"/>
        </w:rPr>
        <w:t>首次提交的报价</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须</w:t>
      </w:r>
      <w:r>
        <w:rPr>
          <w:rStyle w:val="30"/>
          <w:rFonts w:hint="eastAsia" w:ascii="宋体" w:hAnsi="宋体"/>
          <w:b/>
          <w:bCs/>
          <w:color w:val="auto"/>
          <w:kern w:val="0"/>
          <w:sz w:val="24"/>
          <w:highlight w:val="none"/>
        </w:rPr>
        <w:t>低于</w:t>
      </w:r>
      <w:r>
        <w:rPr>
          <w:rStyle w:val="30"/>
          <w:rFonts w:ascii="宋体" w:hAnsi="宋体"/>
          <w:b/>
          <w:bCs/>
          <w:color w:val="auto"/>
          <w:kern w:val="0"/>
          <w:sz w:val="24"/>
          <w:highlight w:val="none"/>
        </w:rPr>
        <w:t>本项目</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最高限价</w:t>
      </w:r>
      <w:r>
        <w:rPr>
          <w:rStyle w:val="30"/>
          <w:rFonts w:hint="eastAsia" w:ascii="宋体" w:hAnsi="宋体"/>
          <w:b/>
          <w:bCs/>
          <w:color w:val="auto"/>
          <w:kern w:val="0"/>
          <w:sz w:val="24"/>
          <w:highlight w:val="none"/>
        </w:rPr>
        <w:t>的</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以上（不含</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w:t>
      </w:r>
      <w:r>
        <w:rPr>
          <w:rStyle w:val="30"/>
          <w:rFonts w:ascii="宋体" w:hAnsi="宋体"/>
          <w:b/>
          <w:bCs/>
          <w:color w:val="auto"/>
          <w:kern w:val="0"/>
          <w:sz w:val="24"/>
          <w:highlight w:val="none"/>
        </w:rPr>
        <w:t>，否则</w:t>
      </w:r>
      <w:r>
        <w:rPr>
          <w:rStyle w:val="30"/>
          <w:rFonts w:ascii="宋体" w:hAnsi="宋体" w:cs="宋体"/>
          <w:b/>
          <w:bCs/>
          <w:color w:val="auto"/>
          <w:kern w:val="0"/>
          <w:sz w:val="24"/>
          <w:highlight w:val="none"/>
        </w:rPr>
        <w:t>视为无效报价</w:t>
      </w:r>
      <w:r>
        <w:rPr>
          <w:rStyle w:val="30"/>
          <w:rFonts w:ascii="宋体" w:hAnsi="宋体"/>
          <w:b/>
          <w:bCs/>
          <w:color w:val="auto"/>
          <w:kern w:val="0"/>
          <w:sz w:val="24"/>
          <w:highlight w:val="none"/>
        </w:rPr>
        <w:t>。</w:t>
      </w:r>
      <w:r>
        <w:rPr>
          <w:rStyle w:val="30"/>
          <w:rFonts w:ascii="宋体" w:hAnsi="宋体"/>
          <w:color w:val="auto"/>
          <w:kern w:val="0"/>
          <w:sz w:val="24"/>
          <w:highlight w:val="none"/>
        </w:rPr>
        <w:t>在</w:t>
      </w:r>
      <w:r>
        <w:rPr>
          <w:rStyle w:val="30"/>
          <w:rFonts w:hint="eastAsia" w:ascii="宋体" w:hAnsi="宋体"/>
          <w:color w:val="auto"/>
          <w:kern w:val="0"/>
          <w:sz w:val="24"/>
          <w:highlight w:val="none"/>
        </w:rPr>
        <w:t>网上竞价时间</w:t>
      </w:r>
      <w:r>
        <w:rPr>
          <w:rStyle w:val="30"/>
          <w:rFonts w:ascii="宋体" w:hAnsi="宋体"/>
          <w:color w:val="auto"/>
          <w:kern w:val="0"/>
          <w:sz w:val="24"/>
          <w:highlight w:val="none"/>
        </w:rPr>
        <w:t>内</w:t>
      </w:r>
      <w:r>
        <w:rPr>
          <w:rStyle w:val="30"/>
          <w:rFonts w:hint="eastAsia" w:ascii="宋体" w:hAnsi="宋体"/>
          <w:color w:val="auto"/>
          <w:kern w:val="0"/>
          <w:sz w:val="24"/>
          <w:highlight w:val="none"/>
        </w:rPr>
        <w:t>、同一供应商有</w:t>
      </w:r>
      <w:r>
        <w:rPr>
          <w:rStyle w:val="30"/>
          <w:rFonts w:ascii="宋体" w:hAnsi="宋体"/>
          <w:color w:val="auto"/>
          <w:kern w:val="0"/>
          <w:sz w:val="24"/>
          <w:highlight w:val="none"/>
        </w:rPr>
        <w:t>多次报价的</w:t>
      </w:r>
      <w:r>
        <w:rPr>
          <w:rStyle w:val="30"/>
          <w:rFonts w:hint="eastAsia" w:ascii="宋体" w:hAnsi="宋体"/>
          <w:color w:val="auto"/>
          <w:kern w:val="0"/>
          <w:sz w:val="24"/>
          <w:highlight w:val="none"/>
        </w:rPr>
        <w:t>情况下</w:t>
      </w:r>
      <w:r>
        <w:rPr>
          <w:rStyle w:val="30"/>
          <w:rFonts w:ascii="宋体" w:hAnsi="宋体"/>
          <w:color w:val="auto"/>
          <w:kern w:val="0"/>
          <w:sz w:val="24"/>
          <w:highlight w:val="none"/>
        </w:rPr>
        <w:t>，</w:t>
      </w:r>
      <w:r>
        <w:rPr>
          <w:rStyle w:val="30"/>
          <w:rFonts w:hint="eastAsia" w:ascii="宋体" w:hAnsi="宋体"/>
          <w:color w:val="auto"/>
          <w:kern w:val="0"/>
          <w:sz w:val="24"/>
          <w:highlight w:val="none"/>
        </w:rPr>
        <w:t>则该供应商的每一次</w:t>
      </w:r>
      <w:r>
        <w:rPr>
          <w:rStyle w:val="30"/>
          <w:rFonts w:ascii="宋体" w:hAnsi="宋体"/>
          <w:color w:val="auto"/>
          <w:kern w:val="0"/>
          <w:sz w:val="24"/>
          <w:highlight w:val="none"/>
        </w:rPr>
        <w:t>报价金额必须小于自己上一次的报价金额，</w:t>
      </w:r>
      <w:r>
        <w:rPr>
          <w:rStyle w:val="30"/>
          <w:rFonts w:hint="eastAsia" w:ascii="宋体" w:hAnsi="宋体"/>
          <w:color w:val="auto"/>
          <w:kern w:val="0"/>
          <w:sz w:val="24"/>
          <w:highlight w:val="none"/>
        </w:rPr>
        <w:t>同时以该供应商</w:t>
      </w:r>
      <w:r>
        <w:rPr>
          <w:rStyle w:val="30"/>
          <w:rFonts w:ascii="宋体" w:hAnsi="宋体"/>
          <w:color w:val="auto"/>
          <w:kern w:val="0"/>
          <w:sz w:val="24"/>
          <w:highlight w:val="none"/>
        </w:rPr>
        <w:t>提交的最后一次报价作为</w:t>
      </w:r>
      <w:r>
        <w:rPr>
          <w:rStyle w:val="30"/>
          <w:rFonts w:hint="eastAsia" w:ascii="宋体" w:hAnsi="宋体"/>
          <w:color w:val="auto"/>
          <w:kern w:val="0"/>
          <w:sz w:val="24"/>
          <w:highlight w:val="none"/>
        </w:rPr>
        <w:t>其最终有效报价</w:t>
      </w:r>
      <w:r>
        <w:rPr>
          <w:rStyle w:val="30"/>
          <w:rFonts w:ascii="宋体" w:hAnsi="宋体"/>
          <w:color w:val="auto"/>
          <w:kern w:val="0"/>
          <w:sz w:val="24"/>
          <w:highlight w:val="none"/>
        </w:rPr>
        <w:t>。</w:t>
      </w:r>
    </w:p>
    <w:p w14:paraId="0E2863A2">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E89B34D">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5C75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698B3861">
      <w:pPr>
        <w:keepNext w:val="0"/>
        <w:keepLines w:val="0"/>
        <w:pageBreakBefore w:val="0"/>
        <w:widowControl/>
        <w:kinsoku/>
        <w:topLinePunct w:val="0"/>
        <w:bidi w:val="0"/>
        <w:spacing w:line="400" w:lineRule="exact"/>
        <w:ind w:firstLine="480" w:firstLineChars="200"/>
        <w:jc w:val="left"/>
        <w:textAlignment w:val="baseline"/>
        <w:rPr>
          <w:rStyle w:val="30"/>
          <w:rFonts w:hint="eastAsia" w:ascii="宋体" w:hAnsi="宋体"/>
          <w:color w:val="auto"/>
          <w:kern w:val="0"/>
          <w:sz w:val="24"/>
          <w:highlight w:val="none"/>
        </w:rPr>
      </w:pPr>
      <w:r>
        <w:rPr>
          <w:rFonts w:hint="eastAsia" w:ascii="宋体" w:hAnsi="宋体" w:cs="宋体"/>
          <w:color w:val="auto"/>
          <w:sz w:val="24"/>
          <w:highlight w:val="none"/>
        </w:rPr>
        <w:t>1.</w:t>
      </w:r>
      <w:r>
        <w:rPr>
          <w:rStyle w:val="30"/>
          <w:rFonts w:hint="eastAsia" w:ascii="宋体" w:hAnsi="宋体"/>
          <w:color w:val="auto"/>
          <w:kern w:val="0"/>
          <w:sz w:val="24"/>
          <w:highlight w:val="none"/>
        </w:rPr>
        <w:t>供应商</w:t>
      </w:r>
      <w:r>
        <w:rPr>
          <w:rStyle w:val="30"/>
          <w:rFonts w:ascii="宋体" w:hAnsi="宋体"/>
          <w:color w:val="auto"/>
          <w:kern w:val="0"/>
          <w:sz w:val="24"/>
          <w:highlight w:val="none"/>
        </w:rPr>
        <w:t>在</w:t>
      </w:r>
      <w:r>
        <w:rPr>
          <w:rStyle w:val="30"/>
          <w:rFonts w:hint="eastAsia" w:ascii="宋体" w:hAnsi="宋体"/>
          <w:color w:val="auto"/>
          <w:kern w:val="0"/>
          <w:sz w:val="24"/>
          <w:highlight w:val="none"/>
        </w:rPr>
        <w:t>完全满足网上竞价文件要求</w:t>
      </w:r>
      <w:r>
        <w:rPr>
          <w:rStyle w:val="30"/>
          <w:rFonts w:ascii="宋体" w:hAnsi="宋体"/>
          <w:color w:val="auto"/>
          <w:kern w:val="0"/>
          <w:sz w:val="24"/>
          <w:highlight w:val="none"/>
        </w:rPr>
        <w:t>且报价有效的前提下，</w:t>
      </w:r>
      <w:r>
        <w:rPr>
          <w:rStyle w:val="30"/>
          <w:rFonts w:hint="eastAsia" w:ascii="宋体" w:hAnsi="宋体"/>
          <w:color w:val="auto"/>
          <w:kern w:val="0"/>
          <w:sz w:val="24"/>
          <w:highlight w:val="none"/>
        </w:rPr>
        <w:t>最终有效报价</w:t>
      </w:r>
      <w:r>
        <w:rPr>
          <w:rStyle w:val="30"/>
          <w:rFonts w:ascii="宋体" w:hAnsi="宋体"/>
          <w:color w:val="auto"/>
          <w:kern w:val="0"/>
          <w:sz w:val="24"/>
          <w:highlight w:val="none"/>
        </w:rPr>
        <w:t>最低者</w:t>
      </w:r>
      <w:r>
        <w:rPr>
          <w:rStyle w:val="30"/>
          <w:rFonts w:hint="eastAsia" w:ascii="宋体" w:hAnsi="宋体"/>
          <w:color w:val="auto"/>
          <w:kern w:val="0"/>
          <w:sz w:val="24"/>
          <w:highlight w:val="none"/>
        </w:rPr>
        <w:t>为</w:t>
      </w:r>
      <w:r>
        <w:rPr>
          <w:rStyle w:val="30"/>
          <w:rFonts w:ascii="宋体" w:hAnsi="宋体"/>
          <w:color w:val="auto"/>
          <w:kern w:val="0"/>
          <w:sz w:val="24"/>
          <w:highlight w:val="none"/>
        </w:rPr>
        <w:t>成交</w:t>
      </w:r>
      <w:r>
        <w:rPr>
          <w:rStyle w:val="30"/>
          <w:rFonts w:hint="eastAsia" w:ascii="宋体" w:hAnsi="宋体"/>
          <w:color w:val="auto"/>
          <w:kern w:val="0"/>
          <w:sz w:val="24"/>
          <w:highlight w:val="none"/>
        </w:rPr>
        <w:t>候选人</w:t>
      </w:r>
      <w:r>
        <w:rPr>
          <w:rStyle w:val="30"/>
          <w:rFonts w:ascii="宋体" w:hAnsi="宋体"/>
          <w:color w:val="auto"/>
          <w:kern w:val="0"/>
          <w:sz w:val="24"/>
          <w:highlight w:val="none"/>
        </w:rPr>
        <w:t>，若</w:t>
      </w:r>
      <w:r>
        <w:rPr>
          <w:rStyle w:val="30"/>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0"/>
          <w:rFonts w:hint="eastAsia" w:ascii="宋体" w:hAnsi="宋体" w:eastAsia="宋体" w:cs="Times New Roman"/>
          <w:b/>
          <w:bCs/>
          <w:color w:val="auto"/>
          <w:kern w:val="0"/>
          <w:sz w:val="24"/>
          <w:highlight w:val="none"/>
        </w:rPr>
      </w:pPr>
      <w:r>
        <w:rPr>
          <w:rStyle w:val="30"/>
          <w:rFonts w:hint="eastAsia" w:ascii="宋体" w:hAnsi="宋体"/>
          <w:b/>
          <w:bCs/>
          <w:color w:val="auto"/>
          <w:kern w:val="0"/>
          <w:sz w:val="24"/>
          <w:highlight w:val="none"/>
        </w:rPr>
        <w:t>注：</w:t>
      </w:r>
      <w:r>
        <w:rPr>
          <w:rStyle w:val="30"/>
          <w:rFonts w:hint="eastAsia" w:ascii="宋体" w:hAnsi="宋体" w:cs="Times New Roman"/>
          <w:b/>
          <w:bCs/>
          <w:color w:val="auto"/>
          <w:kern w:val="0"/>
          <w:sz w:val="24"/>
          <w:highlight w:val="none"/>
          <w:lang w:val="en-US" w:eastAsia="zh-CN"/>
        </w:rPr>
        <w:t>供应商在竞价系统中提交报价时须上传《报价一览表》</w:t>
      </w:r>
      <w:r>
        <w:rPr>
          <w:rStyle w:val="30"/>
          <w:rFonts w:hint="eastAsia" w:hAnsi="宋体" w:cs="Times New Roman"/>
          <w:b/>
          <w:bCs/>
          <w:color w:val="auto"/>
          <w:kern w:val="0"/>
          <w:sz w:val="24"/>
          <w:highlight w:val="none"/>
          <w:lang w:val="en-US" w:eastAsia="zh-CN"/>
        </w:rPr>
        <w:t>，</w:t>
      </w:r>
      <w:r>
        <w:rPr>
          <w:rStyle w:val="30"/>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2DF5F15A">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03FAF93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13D3FCF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516AF10">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31ABFDE3">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C5FD030">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58052FDA">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035706A8">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0"/>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62092EC9">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8E0AF0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33EE93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17343FE">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3F4A39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D9172C">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自行采购项目黑名单。</w:t>
      </w:r>
    </w:p>
    <w:p w14:paraId="028E6C3F">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0"/>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B9D08FE">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97D5918">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6704FA5B">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30"/>
          <w:rFonts w:hint="eastAsia"/>
          <w:color w:val="auto"/>
          <w:kern w:val="0"/>
          <w:sz w:val="24"/>
          <w:highlight w:val="none"/>
        </w:rPr>
        <w:t>供应商</w:t>
      </w:r>
      <w:r>
        <w:rPr>
          <w:rFonts w:hint="eastAsia"/>
          <w:color w:val="auto"/>
          <w:kern w:val="2"/>
          <w:highlight w:val="none"/>
        </w:rPr>
        <w:t>假借以他人名义参加竞价或者弄虚作假，骗取成交；</w:t>
      </w:r>
    </w:p>
    <w:p w14:paraId="7AD4AF82">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5E954405">
      <w:pPr>
        <w:spacing w:line="360" w:lineRule="auto"/>
        <w:jc w:val="center"/>
        <w:rPr>
          <w:rFonts w:ascii="宋体" w:hAnsi="宋体" w:cs="宋体"/>
          <w:b/>
          <w:color w:val="auto"/>
          <w:kern w:val="0"/>
          <w:sz w:val="32"/>
          <w:szCs w:val="32"/>
          <w:highlight w:val="none"/>
        </w:rPr>
      </w:pPr>
    </w:p>
    <w:p w14:paraId="5C72986D">
      <w:pPr>
        <w:pStyle w:val="4"/>
        <w:spacing w:line="360" w:lineRule="auto"/>
        <w:rPr>
          <w:rFonts w:hint="default"/>
          <w:color w:val="auto"/>
          <w:highlight w:val="none"/>
        </w:rPr>
      </w:pPr>
    </w:p>
    <w:p w14:paraId="326C735E">
      <w:pPr>
        <w:spacing w:line="360" w:lineRule="auto"/>
        <w:rPr>
          <w:rFonts w:ascii="宋体" w:hAnsi="宋体" w:cs="宋体"/>
          <w:b/>
          <w:color w:val="auto"/>
          <w:kern w:val="0"/>
          <w:sz w:val="32"/>
          <w:szCs w:val="32"/>
          <w:highlight w:val="none"/>
        </w:rPr>
      </w:pPr>
    </w:p>
    <w:p w14:paraId="2C0656FC">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44533C9">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78392256">
      <w:pPr>
        <w:keepNext w:val="0"/>
        <w:keepLines w:val="0"/>
        <w:pageBreakBefore w:val="0"/>
        <w:kinsoku/>
        <w:wordWrap/>
        <w:overflowPunct/>
        <w:topLinePunct w:val="0"/>
        <w:autoSpaceDE/>
        <w:autoSpaceDN/>
        <w:bidi w:val="0"/>
        <w:adjustRightInd/>
        <w:snapToGrid w:val="0"/>
        <w:spacing w:line="440" w:lineRule="exact"/>
        <w:outlineLvl w:val="1"/>
        <w:rPr>
          <w:rFonts w:ascii="宋体" w:hAnsi="宋体" w:cs="宋体"/>
          <w:b/>
          <w:color w:val="auto"/>
          <w:sz w:val="24"/>
          <w:szCs w:val="24"/>
          <w:highlight w:val="none"/>
        </w:rPr>
      </w:pPr>
      <w:bookmarkStart w:id="1" w:name="_Toc359317661"/>
      <w:bookmarkStart w:id="2" w:name="_Toc358016816"/>
      <w:bookmarkStart w:id="3" w:name="_Toc327948617"/>
      <w:bookmarkStart w:id="4" w:name="_Toc346300367"/>
      <w:bookmarkStart w:id="5" w:name="_Toc330567034"/>
      <w:bookmarkStart w:id="6" w:name="_Toc347060296"/>
      <w:r>
        <w:rPr>
          <w:rFonts w:hint="eastAsia" w:ascii="宋体" w:hAnsi="宋体" w:cs="宋体"/>
          <w:b/>
          <w:color w:val="auto"/>
          <w:sz w:val="24"/>
          <w:szCs w:val="24"/>
          <w:highlight w:val="none"/>
        </w:rPr>
        <w:t>一、项目概述</w:t>
      </w:r>
      <w:bookmarkEnd w:id="1"/>
      <w:bookmarkEnd w:id="2"/>
    </w:p>
    <w:p w14:paraId="1E72361C">
      <w:pPr>
        <w:pStyle w:val="32"/>
        <w:keepNext w:val="0"/>
        <w:keepLines w:val="0"/>
        <w:pageBreakBefore w:val="0"/>
        <w:kinsoku/>
        <w:wordWrap/>
        <w:overflowPunct/>
        <w:topLinePunct w:val="0"/>
        <w:autoSpaceDE/>
        <w:autoSpaceDN/>
        <w:bidi w:val="0"/>
        <w:adjustRightInd/>
        <w:snapToGrid/>
        <w:spacing w:line="400" w:lineRule="exac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6333A97C">
      <w:pPr>
        <w:keepNext w:val="0"/>
        <w:keepLines w:val="0"/>
        <w:pageBreakBefore w:val="0"/>
        <w:kinsoku/>
        <w:wordWrap/>
        <w:overflowPunct/>
        <w:topLinePunct w:val="0"/>
        <w:autoSpaceDE/>
        <w:autoSpaceDN/>
        <w:bidi w:val="0"/>
        <w:adjustRightInd/>
        <w:snapToGrid/>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0"/>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902"/>
        <w:gridCol w:w="1634"/>
        <w:gridCol w:w="855"/>
        <w:gridCol w:w="2324"/>
        <w:gridCol w:w="2385"/>
        <w:gridCol w:w="1185"/>
      </w:tblGrid>
      <w:tr w14:paraId="00A0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0FBCE3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包号</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11359C3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634" w:type="dxa"/>
            <w:tcBorders>
              <w:top w:val="single" w:color="auto" w:sz="4" w:space="0"/>
              <w:left w:val="single" w:color="auto" w:sz="4" w:space="0"/>
              <w:bottom w:val="single" w:color="auto" w:sz="4" w:space="0"/>
              <w:right w:val="single" w:color="auto" w:sz="4" w:space="0"/>
            </w:tcBorders>
            <w:noWrap w:val="0"/>
            <w:vAlign w:val="center"/>
          </w:tcPr>
          <w:p w14:paraId="5376D1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kern w:val="0"/>
                <w:sz w:val="24"/>
              </w:rPr>
              <w:t>采购标的</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7A37C71">
            <w:pPr>
              <w:keepNext w:val="0"/>
              <w:keepLines w:val="0"/>
              <w:pageBreakBefore w:val="0"/>
              <w:kinsoku/>
              <w:wordWrap/>
              <w:overflowPunct/>
              <w:topLinePunct w:val="0"/>
              <w:autoSpaceDE/>
              <w:autoSpaceDN/>
              <w:bidi w:val="0"/>
              <w:adjustRightInd/>
              <w:snapToGrid/>
              <w:spacing w:line="400" w:lineRule="exact"/>
              <w:jc w:val="center"/>
              <w:rPr>
                <w:rFonts w:ascii="宋体" w:hAnsi="宋体" w:eastAsia="宋体"/>
                <w:b/>
                <w:bCs/>
                <w:color w:val="auto"/>
                <w:kern w:val="0"/>
                <w:sz w:val="24"/>
                <w:szCs w:val="24"/>
                <w:highlight w:val="none"/>
              </w:rPr>
            </w:pPr>
            <w:r>
              <w:rPr>
                <w:rFonts w:hint="eastAsia" w:ascii="宋体" w:hAnsi="宋体"/>
                <w:b/>
                <w:bCs/>
                <w:kern w:val="0"/>
                <w:sz w:val="24"/>
              </w:rPr>
              <w:t>数量</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0B7119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kern w:val="0"/>
                <w:sz w:val="24"/>
                <w:lang w:val="en-US" w:eastAsia="zh-CN"/>
              </w:rPr>
              <w:t>交货</w:t>
            </w:r>
            <w:r>
              <w:rPr>
                <w:rFonts w:hint="eastAsia" w:ascii="宋体" w:hAnsi="宋体"/>
                <w:b/>
                <w:bCs/>
                <w:kern w:val="0"/>
                <w:sz w:val="24"/>
              </w:rPr>
              <w:t>时间</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56FE480">
            <w:pPr>
              <w:keepNext w:val="0"/>
              <w:keepLines w:val="0"/>
              <w:pageBreakBefore w:val="0"/>
              <w:kinsoku/>
              <w:wordWrap/>
              <w:overflowPunct/>
              <w:topLinePunct w:val="0"/>
              <w:autoSpaceDE/>
              <w:autoSpaceDN/>
              <w:bidi w:val="0"/>
              <w:adjustRightInd/>
              <w:snapToGrid/>
              <w:spacing w:line="400" w:lineRule="exact"/>
              <w:jc w:val="center"/>
              <w:rPr>
                <w:rFonts w:ascii="宋体" w:hAnsi="宋体"/>
                <w:b/>
                <w:bCs/>
                <w:color w:val="auto"/>
                <w:kern w:val="0"/>
                <w:sz w:val="24"/>
                <w:szCs w:val="24"/>
                <w:highlight w:val="none"/>
              </w:rPr>
            </w:pPr>
            <w:r>
              <w:rPr>
                <w:rFonts w:hint="eastAsia" w:ascii="宋体" w:hAnsi="宋体"/>
                <w:b/>
                <w:bCs/>
                <w:kern w:val="0"/>
                <w:sz w:val="24"/>
              </w:rPr>
              <w:t>技术和服务要求</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199D3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kern w:val="0"/>
                <w:sz w:val="24"/>
              </w:rPr>
              <w:t>最高限价</w:t>
            </w:r>
          </w:p>
        </w:tc>
      </w:tr>
      <w:tr w14:paraId="67E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1" w:type="dxa"/>
            <w:tcBorders>
              <w:top w:val="single" w:color="auto" w:sz="4" w:space="0"/>
              <w:left w:val="single" w:color="auto" w:sz="4" w:space="0"/>
              <w:right w:val="single" w:color="auto" w:sz="4" w:space="0"/>
            </w:tcBorders>
            <w:noWrap w:val="0"/>
            <w:vAlign w:val="center"/>
          </w:tcPr>
          <w:p w14:paraId="32928AB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9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5F1E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b w:val="0"/>
                <w:bCs w:val="0"/>
                <w:color w:val="auto"/>
                <w:kern w:val="0"/>
                <w:sz w:val="24"/>
                <w:szCs w:val="24"/>
                <w:highlight w:val="none"/>
                <w:lang w:val="en-US" w:eastAsia="zh-CN"/>
              </w:rPr>
              <w:t>1-1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A1F214">
            <w:pPr>
              <w:keepNext w:val="0"/>
              <w:keepLines w:val="0"/>
              <w:pageBreakBefore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“三下乡”活动物资采购</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C0A199">
            <w:pPr>
              <w:keepNext w:val="0"/>
              <w:keepLines w:val="0"/>
              <w:pageBreakBefore w:val="0"/>
              <w:kinsoku/>
              <w:wordWrap/>
              <w:overflowPunct/>
              <w:topLinePunct w:val="0"/>
              <w:autoSpaceDE/>
              <w:autoSpaceDN/>
              <w:bidi w:val="0"/>
              <w:adjustRightInd/>
              <w:snapToGrid/>
              <w:spacing w:line="400" w:lineRule="exact"/>
              <w:jc w:val="center"/>
              <w:textAlignment w:val="center"/>
              <w:rPr>
                <w:rFonts w:hint="eastAsia" w:ascii="宋体" w:hAnsi="宋体" w:eastAsia="宋体" w:cs="新宋体"/>
                <w:b w:val="0"/>
                <w:bCs w:val="0"/>
                <w:color w:val="auto"/>
                <w:kern w:val="0"/>
                <w:sz w:val="24"/>
                <w:szCs w:val="24"/>
                <w:highlight w:val="none"/>
                <w:lang w:val="en-US" w:eastAsia="zh-CN" w:bidi="ar-SA"/>
              </w:rPr>
            </w:pPr>
            <w:r>
              <w:rPr>
                <w:rFonts w:hint="eastAsia" w:ascii="宋体" w:hAnsi="宋体" w:cs="宋体"/>
                <w:kern w:val="0"/>
                <w:sz w:val="24"/>
              </w:rPr>
              <w:t>1批</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BA0A46">
            <w:pPr>
              <w:keepNext w:val="0"/>
              <w:keepLines w:val="0"/>
              <w:pageBreakBefore w:val="0"/>
              <w:kinsoku/>
              <w:wordWrap/>
              <w:overflowPunct/>
              <w:topLinePunct w:val="0"/>
              <w:autoSpaceDE/>
              <w:autoSpaceDN/>
              <w:bidi w:val="0"/>
              <w:adjustRightInd/>
              <w:snapToGrid/>
              <w:spacing w:line="400" w:lineRule="exact"/>
              <w:jc w:val="center"/>
              <w:textAlignment w:val="center"/>
              <w:rPr>
                <w:rFonts w:hint="eastAsia" w:ascii="宋体" w:hAnsi="宋体" w:eastAsia="宋体" w:cs="新宋体"/>
                <w:b w:val="0"/>
                <w:bCs w:val="0"/>
                <w:color w:val="auto"/>
                <w:kern w:val="0"/>
                <w:sz w:val="24"/>
                <w:szCs w:val="24"/>
                <w:highlight w:val="none"/>
                <w:lang w:val="en-US" w:eastAsia="zh-CN" w:bidi="ar-SA"/>
              </w:rPr>
            </w:pPr>
            <w:r>
              <w:rPr>
                <w:rFonts w:hint="eastAsia" w:ascii="宋体" w:hAnsi="宋体" w:eastAsia="宋体" w:cs="新宋体"/>
                <w:b w:val="0"/>
                <w:bCs w:val="0"/>
                <w:color w:val="auto"/>
                <w:kern w:val="0"/>
                <w:sz w:val="24"/>
                <w:szCs w:val="24"/>
                <w:highlight w:val="none"/>
                <w:lang w:val="en-US" w:eastAsia="zh-CN" w:bidi="ar-SA"/>
              </w:rPr>
              <w:t>自签订合同之日起</w:t>
            </w:r>
            <w:r>
              <w:rPr>
                <w:rFonts w:hint="eastAsia" w:ascii="宋体" w:hAnsi="宋体" w:cs="新宋体"/>
                <w:b w:val="0"/>
                <w:bCs w:val="0"/>
                <w:color w:val="auto"/>
                <w:kern w:val="0"/>
                <w:sz w:val="24"/>
                <w:szCs w:val="24"/>
                <w:highlight w:val="none"/>
                <w:lang w:val="en-US" w:eastAsia="zh-CN" w:bidi="ar-SA"/>
              </w:rPr>
              <w:t>15</w:t>
            </w:r>
            <w:r>
              <w:rPr>
                <w:rFonts w:hint="eastAsia" w:ascii="宋体" w:hAnsi="宋体" w:eastAsia="宋体" w:cs="新宋体"/>
                <w:b w:val="0"/>
                <w:bCs w:val="0"/>
                <w:color w:val="auto"/>
                <w:kern w:val="0"/>
                <w:sz w:val="24"/>
                <w:szCs w:val="24"/>
                <w:highlight w:val="none"/>
                <w:lang w:val="en-US" w:eastAsia="zh-CN" w:bidi="ar-SA"/>
              </w:rPr>
              <w:t>个日历日内交付到采购人指定地点</w:t>
            </w:r>
          </w:p>
        </w:tc>
        <w:tc>
          <w:tcPr>
            <w:tcW w:w="23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3AAA9">
            <w:pPr>
              <w:keepNext w:val="0"/>
              <w:keepLines w:val="0"/>
              <w:pageBreakBefore w:val="0"/>
              <w:kinsoku/>
              <w:wordWrap/>
              <w:overflowPunct/>
              <w:topLinePunct w:val="0"/>
              <w:autoSpaceDE/>
              <w:autoSpaceDN/>
              <w:bidi w:val="0"/>
              <w:adjustRightInd/>
              <w:snapToGrid/>
              <w:spacing w:line="400" w:lineRule="exact"/>
              <w:jc w:val="center"/>
              <w:textAlignment w:val="center"/>
              <w:rPr>
                <w:rFonts w:hint="eastAsia" w:ascii="宋体" w:hAnsi="宋体" w:eastAsia="宋体" w:cs="新宋体"/>
                <w:b w:val="0"/>
                <w:bCs w:val="0"/>
                <w:color w:val="auto"/>
                <w:kern w:val="0"/>
                <w:sz w:val="24"/>
                <w:szCs w:val="24"/>
                <w:highlight w:val="none"/>
                <w:lang w:val="en-US" w:eastAsia="zh-CN" w:bidi="ar-SA"/>
              </w:rPr>
            </w:pPr>
            <w:r>
              <w:rPr>
                <w:rFonts w:hint="eastAsia" w:ascii="宋体" w:hAnsi="宋体"/>
                <w:kern w:val="0"/>
                <w:sz w:val="24"/>
              </w:rPr>
              <w:t>详见“第三章 网上竞价内容及要求二、技术和服务要求”</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AF923">
            <w:pPr>
              <w:keepNext w:val="0"/>
              <w:keepLines w:val="0"/>
              <w:pageBreakBefore w:val="0"/>
              <w:kinsoku/>
              <w:wordWrap/>
              <w:overflowPunct/>
              <w:topLinePunct w:val="0"/>
              <w:autoSpaceDE/>
              <w:autoSpaceDN/>
              <w:bidi w:val="0"/>
              <w:adjustRightInd/>
              <w:snapToGrid/>
              <w:spacing w:line="40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kern w:val="0"/>
                <w:sz w:val="24"/>
                <w:lang w:val="en-US" w:eastAsia="zh-CN"/>
              </w:rPr>
              <w:t>50000</w:t>
            </w:r>
            <w:r>
              <w:rPr>
                <w:rFonts w:hint="eastAsia" w:ascii="宋体" w:hAnsi="宋体" w:cs="新宋体"/>
                <w:kern w:val="0"/>
                <w:sz w:val="24"/>
              </w:rPr>
              <w:t>.00</w:t>
            </w:r>
          </w:p>
        </w:tc>
      </w:tr>
    </w:tbl>
    <w:p w14:paraId="19201C5A">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4BF8EEAE">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供应商投标单价不得超过单价最高限价，投标总价不得超过总价最高限价，否则报价无效。</w:t>
      </w:r>
    </w:p>
    <w:p w14:paraId="7F47A0B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sz w:val="24"/>
          <w:szCs w:val="24"/>
        </w:rPr>
        <w:t>本项目投标报价须包含</w:t>
      </w:r>
      <w:r>
        <w:rPr>
          <w:rFonts w:hint="eastAsia" w:ascii="宋体" w:hAnsi="宋体" w:eastAsia="宋体" w:cs="宋体"/>
          <w:color w:val="auto"/>
          <w:sz w:val="24"/>
          <w:szCs w:val="24"/>
          <w:shd w:val="clear" w:fill="FFFFFF"/>
        </w:rPr>
        <w:t>供应商</w:t>
      </w:r>
      <w:r>
        <w:rPr>
          <w:rFonts w:hint="eastAsia" w:ascii="宋体" w:hAnsi="宋体" w:eastAsia="宋体" w:cs="宋体"/>
          <w:color w:val="auto"/>
          <w:sz w:val="24"/>
          <w:szCs w:val="24"/>
        </w:rPr>
        <w:t>根据本项目要求提供的货物和服务总价格，包括货物价格、包装、运输费、售后服务、保险费、税费以及履行本项目合同所需的一切费用。</w:t>
      </w:r>
    </w:p>
    <w:p w14:paraId="3FD5C1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1"/>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710"/>
        <w:gridCol w:w="4274"/>
        <w:gridCol w:w="1080"/>
        <w:gridCol w:w="1204"/>
        <w:gridCol w:w="1219"/>
      </w:tblGrid>
      <w:tr w14:paraId="02B1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dxa"/>
            <w:vAlign w:val="center"/>
          </w:tcPr>
          <w:p w14:paraId="07EADCB5">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Times New Roman"/>
                <w:b/>
                <w:bCs/>
                <w:color w:val="auto"/>
                <w:kern w:val="0"/>
                <w:sz w:val="24"/>
                <w:szCs w:val="24"/>
                <w:highlight w:val="none"/>
                <w:lang w:val="en-US" w:eastAsia="zh-CN"/>
              </w:rPr>
            </w:pPr>
            <w:r>
              <w:rPr>
                <w:rFonts w:hint="eastAsia" w:ascii="宋体" w:hAnsi="宋体" w:cs="Times New Roman"/>
                <w:b/>
                <w:bCs/>
                <w:color w:val="auto"/>
                <w:kern w:val="0"/>
                <w:sz w:val="24"/>
                <w:szCs w:val="24"/>
                <w:highlight w:val="none"/>
                <w:lang w:val="en-US" w:eastAsia="zh-CN"/>
              </w:rPr>
              <w:t>序号</w:t>
            </w:r>
          </w:p>
        </w:tc>
        <w:tc>
          <w:tcPr>
            <w:tcW w:w="1710" w:type="dxa"/>
            <w:vAlign w:val="center"/>
          </w:tcPr>
          <w:p w14:paraId="3CA21DFF">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货物名称</w:t>
            </w:r>
          </w:p>
        </w:tc>
        <w:tc>
          <w:tcPr>
            <w:tcW w:w="4274" w:type="dxa"/>
            <w:vAlign w:val="center"/>
          </w:tcPr>
          <w:p w14:paraId="249754F2">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技术和服务要求</w:t>
            </w:r>
          </w:p>
        </w:tc>
        <w:tc>
          <w:tcPr>
            <w:tcW w:w="1080" w:type="dxa"/>
            <w:vAlign w:val="center"/>
          </w:tcPr>
          <w:p w14:paraId="2FAFBE9A">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数量</w:t>
            </w:r>
          </w:p>
        </w:tc>
        <w:tc>
          <w:tcPr>
            <w:tcW w:w="1204" w:type="dxa"/>
            <w:vAlign w:val="center"/>
          </w:tcPr>
          <w:p w14:paraId="3269E437">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单价最高限价（元）</w:t>
            </w:r>
          </w:p>
        </w:tc>
        <w:tc>
          <w:tcPr>
            <w:tcW w:w="1219" w:type="dxa"/>
            <w:vAlign w:val="center"/>
          </w:tcPr>
          <w:p w14:paraId="3E7A20B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总价最高限价（元）</w:t>
            </w:r>
          </w:p>
        </w:tc>
      </w:tr>
      <w:tr w14:paraId="5B9A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dxa"/>
            <w:shd w:val="clear" w:color="auto" w:fill="auto"/>
            <w:vAlign w:val="center"/>
          </w:tcPr>
          <w:p w14:paraId="0F4DFC11">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vertAlign w:val="baseline"/>
                <w:lang w:val="en-US" w:eastAsia="zh-CN" w:bidi="ar-SA"/>
                <w14:textFill>
                  <w14:solidFill>
                    <w14:schemeClr w14:val="tx1"/>
                  </w14:solidFill>
                </w14:textFill>
              </w:rPr>
              <w:t>1</w:t>
            </w:r>
          </w:p>
        </w:tc>
        <w:tc>
          <w:tcPr>
            <w:tcW w:w="1710" w:type="dxa"/>
            <w:shd w:val="clear" w:color="auto" w:fill="auto"/>
            <w:vAlign w:val="center"/>
          </w:tcPr>
          <w:p w14:paraId="559CF3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auto"/>
                <w:kern w:val="0"/>
                <w:sz w:val="24"/>
                <w:szCs w:val="24"/>
                <w:highlight w:val="none"/>
                <w:lang w:eastAsia="zh-CN"/>
              </w:rPr>
              <w:t>《中华人民共和国宪法》</w:t>
            </w:r>
          </w:p>
        </w:tc>
        <w:tc>
          <w:tcPr>
            <w:tcW w:w="4274" w:type="dxa"/>
            <w:shd w:val="clear" w:color="auto" w:fill="auto"/>
            <w:vAlign w:val="center"/>
          </w:tcPr>
          <w:p w14:paraId="7B171F1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1、书名：中华人民共和国宪法；</w:t>
            </w:r>
          </w:p>
          <w:p w14:paraId="0C28A56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2、书号：9787516215067；</w:t>
            </w:r>
          </w:p>
          <w:p w14:paraId="13E3CD7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3、出版社：中国民主法制出版社；</w:t>
            </w:r>
          </w:p>
          <w:p w14:paraId="6DD362B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lang w:val="en-US" w:eastAsia="zh-CN" w:bidi="ar-SA"/>
              </w:rPr>
            </w:pPr>
            <w:r>
              <w:rPr>
                <w:rFonts w:hint="eastAsia" w:ascii="宋体" w:hAnsi="宋体" w:eastAsia="宋体" w:cs="新宋体"/>
                <w:b w:val="0"/>
                <w:bCs w:val="0"/>
                <w:color w:val="auto"/>
                <w:kern w:val="0"/>
                <w:sz w:val="24"/>
                <w:szCs w:val="24"/>
                <w:highlight w:val="none"/>
                <w:lang w:val="en-US" w:eastAsia="zh-CN"/>
              </w:rPr>
              <w:t>4、开本：32开。</w:t>
            </w:r>
          </w:p>
        </w:tc>
        <w:tc>
          <w:tcPr>
            <w:tcW w:w="1080" w:type="dxa"/>
            <w:shd w:val="clear" w:color="auto" w:fill="auto"/>
            <w:vAlign w:val="center"/>
          </w:tcPr>
          <w:p w14:paraId="73D267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新宋体"/>
                <w:b w:val="0"/>
                <w:bCs w:val="0"/>
                <w:color w:val="auto"/>
                <w:kern w:val="0"/>
                <w:sz w:val="24"/>
                <w:szCs w:val="24"/>
                <w:highlight w:val="none"/>
                <w:lang w:val="en-US" w:eastAsia="zh-CN"/>
              </w:rPr>
              <w:t>550本</w:t>
            </w:r>
          </w:p>
        </w:tc>
        <w:tc>
          <w:tcPr>
            <w:tcW w:w="1204" w:type="dxa"/>
            <w:shd w:val="clear" w:color="auto" w:fill="auto"/>
            <w:vAlign w:val="center"/>
          </w:tcPr>
          <w:p w14:paraId="0AACD4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新宋体"/>
                <w:b w:val="0"/>
                <w:bCs w:val="0"/>
                <w:color w:val="auto"/>
                <w:kern w:val="0"/>
                <w:sz w:val="24"/>
                <w:szCs w:val="24"/>
                <w:highlight w:val="none"/>
                <w:lang w:val="en-US" w:eastAsia="zh-CN"/>
              </w:rPr>
              <w:t>8</w:t>
            </w:r>
          </w:p>
        </w:tc>
        <w:tc>
          <w:tcPr>
            <w:tcW w:w="1219" w:type="dxa"/>
            <w:shd w:val="clear" w:color="auto" w:fill="auto"/>
            <w:vAlign w:val="center"/>
          </w:tcPr>
          <w:p w14:paraId="2F3200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4400</w:t>
            </w:r>
          </w:p>
        </w:tc>
      </w:tr>
      <w:tr w14:paraId="3CEB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dxa"/>
            <w:shd w:val="clear" w:color="auto" w:fill="auto"/>
            <w:vAlign w:val="center"/>
          </w:tcPr>
          <w:p w14:paraId="6EA38A00">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vertAlign w:val="baseline"/>
                <w:lang w:val="en-US" w:eastAsia="zh-CN" w:bidi="ar-SA"/>
                <w14:textFill>
                  <w14:solidFill>
                    <w14:schemeClr w14:val="tx1"/>
                  </w14:solidFill>
                </w14:textFill>
              </w:rPr>
              <w:t>2</w:t>
            </w:r>
          </w:p>
        </w:tc>
        <w:tc>
          <w:tcPr>
            <w:tcW w:w="1710" w:type="dxa"/>
            <w:vAlign w:val="center"/>
          </w:tcPr>
          <w:p w14:paraId="707EC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cs="新宋体"/>
                <w:b w:val="0"/>
                <w:bCs w:val="0"/>
                <w:color w:val="auto"/>
                <w:kern w:val="0"/>
                <w:sz w:val="24"/>
                <w:szCs w:val="24"/>
                <w:highlight w:val="none"/>
                <w:lang w:val="en-US" w:eastAsia="zh-CN"/>
              </w:rPr>
              <w:t>《</w:t>
            </w:r>
            <w:r>
              <w:rPr>
                <w:rFonts w:hint="eastAsia" w:ascii="宋体" w:hAnsi="宋体" w:eastAsia="宋体" w:cs="新宋体"/>
                <w:b w:val="0"/>
                <w:bCs w:val="0"/>
                <w:color w:val="auto"/>
                <w:kern w:val="0"/>
                <w:sz w:val="24"/>
                <w:szCs w:val="24"/>
                <w:highlight w:val="none"/>
                <w:lang w:val="en-US" w:eastAsia="zh-CN"/>
              </w:rPr>
              <w:t>民法典进农村普法宣传册</w:t>
            </w:r>
            <w:r>
              <w:rPr>
                <w:rFonts w:hint="eastAsia" w:ascii="宋体" w:hAnsi="宋体" w:cs="新宋体"/>
                <w:b w:val="0"/>
                <w:bCs w:val="0"/>
                <w:color w:val="auto"/>
                <w:kern w:val="0"/>
                <w:sz w:val="24"/>
                <w:szCs w:val="24"/>
                <w:highlight w:val="none"/>
                <w:lang w:val="en-US" w:eastAsia="zh-CN"/>
              </w:rPr>
              <w:t>》（扫码视听版）</w:t>
            </w:r>
          </w:p>
        </w:tc>
        <w:tc>
          <w:tcPr>
            <w:tcW w:w="4274" w:type="dxa"/>
            <w:vAlign w:val="center"/>
          </w:tcPr>
          <w:p w14:paraId="275C463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1、书名：民法典进农村普法宣传册（扫码视听版）；</w:t>
            </w:r>
          </w:p>
          <w:p w14:paraId="4CDF65F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2、书号：9787516225806；</w:t>
            </w:r>
          </w:p>
          <w:p w14:paraId="54AC33F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3、出版社：中国民主法制出版社；</w:t>
            </w:r>
          </w:p>
          <w:p w14:paraId="7DE0AAB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4、开本：32开。</w:t>
            </w:r>
          </w:p>
        </w:tc>
        <w:tc>
          <w:tcPr>
            <w:tcW w:w="1080" w:type="dxa"/>
            <w:vAlign w:val="center"/>
          </w:tcPr>
          <w:p w14:paraId="690F27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cs="新宋体"/>
                <w:b w:val="0"/>
                <w:bCs w:val="0"/>
                <w:color w:val="auto"/>
                <w:kern w:val="0"/>
                <w:sz w:val="24"/>
                <w:szCs w:val="24"/>
                <w:highlight w:val="none"/>
                <w:lang w:val="en-US" w:eastAsia="zh-CN"/>
              </w:rPr>
              <w:t>550本</w:t>
            </w:r>
          </w:p>
        </w:tc>
        <w:tc>
          <w:tcPr>
            <w:tcW w:w="1204" w:type="dxa"/>
            <w:vAlign w:val="center"/>
          </w:tcPr>
          <w:p w14:paraId="7B65DF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cs="新宋体"/>
                <w:b w:val="0"/>
                <w:bCs w:val="0"/>
                <w:color w:val="auto"/>
                <w:kern w:val="0"/>
                <w:sz w:val="24"/>
                <w:szCs w:val="24"/>
                <w:highlight w:val="none"/>
                <w:lang w:val="en-US" w:eastAsia="zh-CN"/>
              </w:rPr>
              <w:t>10</w:t>
            </w:r>
          </w:p>
        </w:tc>
        <w:tc>
          <w:tcPr>
            <w:tcW w:w="1219" w:type="dxa"/>
            <w:vAlign w:val="center"/>
          </w:tcPr>
          <w:p w14:paraId="76A23B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5500</w:t>
            </w:r>
          </w:p>
        </w:tc>
      </w:tr>
      <w:tr w14:paraId="611D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dxa"/>
            <w:shd w:val="clear" w:color="auto" w:fill="auto"/>
            <w:vAlign w:val="center"/>
          </w:tcPr>
          <w:p w14:paraId="04497E90">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3</w:t>
            </w:r>
          </w:p>
        </w:tc>
        <w:tc>
          <w:tcPr>
            <w:tcW w:w="1710" w:type="dxa"/>
            <w:vAlign w:val="center"/>
          </w:tcPr>
          <w:p w14:paraId="030ADA6F">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center"/>
              <w:rPr>
                <w:rFonts w:hint="eastAsia" w:ascii="宋体" w:hAnsi="宋体" w:eastAsia="宋体" w:cs="新宋体"/>
                <w:b w:val="0"/>
                <w:bCs w:val="0"/>
                <w:color w:val="auto"/>
                <w:kern w:val="0"/>
                <w:sz w:val="24"/>
                <w:szCs w:val="24"/>
                <w:highlight w:val="none"/>
                <w:shd w:val="clear" w:color="auto" w:fill="auto"/>
                <w:lang w:val="en-US" w:eastAsia="zh-CN"/>
              </w:rPr>
            </w:pPr>
            <w:r>
              <w:rPr>
                <w:rFonts w:hint="eastAsia" w:ascii="宋体" w:hAnsi="宋体" w:eastAsia="宋体" w:cs="宋体"/>
                <w:color w:val="000000"/>
                <w:kern w:val="2"/>
                <w:sz w:val="24"/>
                <w:szCs w:val="24"/>
                <w:highlight w:val="none"/>
                <w:lang w:val="en-US" w:eastAsia="zh-CN" w:bidi="ar-SA"/>
              </w:rPr>
              <w:t>《中华人民共和国法治宣传教育法》</w:t>
            </w:r>
          </w:p>
        </w:tc>
        <w:tc>
          <w:tcPr>
            <w:tcW w:w="4274" w:type="dxa"/>
            <w:vAlign w:val="center"/>
          </w:tcPr>
          <w:p w14:paraId="06D2E543">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shd w:val="clear" w:color="auto" w:fill="auto"/>
                <w:lang w:val="en-US" w:eastAsia="zh-CN"/>
              </w:rPr>
            </w:pPr>
            <w:r>
              <w:rPr>
                <w:rFonts w:hint="eastAsia" w:ascii="宋体" w:hAnsi="宋体" w:eastAsia="宋体" w:cs="新宋体"/>
                <w:b w:val="0"/>
                <w:bCs w:val="0"/>
                <w:color w:val="auto"/>
                <w:kern w:val="0"/>
                <w:sz w:val="24"/>
                <w:szCs w:val="24"/>
                <w:highlight w:val="none"/>
                <w:shd w:val="clear" w:color="auto" w:fill="auto"/>
                <w:lang w:val="en-US" w:eastAsia="zh-CN" w:bidi="ar-SA"/>
              </w:rPr>
              <w:t>1、</w:t>
            </w:r>
            <w:r>
              <w:rPr>
                <w:rFonts w:hint="eastAsia" w:ascii="宋体" w:hAnsi="宋体" w:eastAsia="宋体" w:cs="新宋体"/>
                <w:b w:val="0"/>
                <w:bCs w:val="0"/>
                <w:color w:val="auto"/>
                <w:kern w:val="0"/>
                <w:sz w:val="24"/>
                <w:szCs w:val="24"/>
                <w:highlight w:val="none"/>
                <w:shd w:val="clear" w:color="auto" w:fill="auto"/>
                <w:lang w:val="en-US" w:eastAsia="zh-CN"/>
              </w:rPr>
              <w:t>书名：</w:t>
            </w:r>
            <w:r>
              <w:rPr>
                <w:rFonts w:hint="eastAsia" w:ascii="宋体" w:hAnsi="宋体" w:eastAsia="宋体" w:cs="宋体"/>
                <w:color w:val="000000"/>
                <w:kern w:val="2"/>
                <w:sz w:val="24"/>
                <w:szCs w:val="24"/>
                <w:highlight w:val="none"/>
                <w:shd w:val="clear" w:color="auto" w:fill="auto"/>
                <w:lang w:val="en-US" w:eastAsia="zh-CN" w:bidi="ar-SA"/>
              </w:rPr>
              <w:t>中华人民共和国法治宣传教育法</w:t>
            </w:r>
            <w:r>
              <w:rPr>
                <w:rFonts w:hint="eastAsia" w:ascii="宋体" w:hAnsi="宋体" w:eastAsia="宋体" w:cs="新宋体"/>
                <w:b w:val="0"/>
                <w:bCs w:val="0"/>
                <w:color w:val="auto"/>
                <w:kern w:val="0"/>
                <w:sz w:val="24"/>
                <w:szCs w:val="24"/>
                <w:highlight w:val="none"/>
                <w:shd w:val="clear" w:color="auto" w:fill="auto"/>
                <w:lang w:val="en-US" w:eastAsia="zh-CN"/>
              </w:rPr>
              <w:t>；</w:t>
            </w:r>
          </w:p>
          <w:p w14:paraId="7710724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2</w:t>
            </w:r>
            <w:r>
              <w:rPr>
                <w:rFonts w:hint="eastAsia" w:ascii="宋体" w:hAnsi="宋体" w:eastAsia="宋体" w:cs="新宋体"/>
                <w:b w:val="0"/>
                <w:bCs w:val="0"/>
                <w:color w:val="auto"/>
                <w:kern w:val="0"/>
                <w:sz w:val="24"/>
                <w:szCs w:val="24"/>
                <w:highlight w:val="none"/>
                <w:shd w:val="clear" w:color="auto" w:fill="auto"/>
                <w:lang w:val="en-US" w:eastAsia="zh-CN"/>
              </w:rPr>
              <w:t>、书号：</w:t>
            </w:r>
            <w:r>
              <w:rPr>
                <w:rFonts w:hint="eastAsia" w:ascii="宋体" w:hAnsi="宋体" w:eastAsia="宋体" w:cs="宋体"/>
                <w:color w:val="000000"/>
                <w:kern w:val="2"/>
                <w:sz w:val="24"/>
                <w:szCs w:val="24"/>
                <w:highlight w:val="none"/>
                <w:shd w:val="clear" w:color="auto" w:fill="auto"/>
                <w:lang w:val="en-US" w:eastAsia="zh-CN" w:bidi="ar-SA"/>
              </w:rPr>
              <w:t>9787516241097</w:t>
            </w:r>
            <w:r>
              <w:rPr>
                <w:rFonts w:hint="eastAsia" w:ascii="宋体" w:hAnsi="宋体" w:eastAsia="宋体" w:cs="新宋体"/>
                <w:b w:val="0"/>
                <w:bCs w:val="0"/>
                <w:color w:val="auto"/>
                <w:kern w:val="0"/>
                <w:sz w:val="24"/>
                <w:szCs w:val="24"/>
                <w:highlight w:val="none"/>
                <w:shd w:val="clear" w:color="auto" w:fill="auto"/>
                <w:lang w:val="en-US" w:eastAsia="zh-CN"/>
              </w:rPr>
              <w:t>；</w:t>
            </w:r>
          </w:p>
          <w:p w14:paraId="702FE0B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3</w:t>
            </w:r>
            <w:r>
              <w:rPr>
                <w:rFonts w:hint="eastAsia" w:ascii="宋体" w:hAnsi="宋体" w:eastAsia="宋体" w:cs="新宋体"/>
                <w:b w:val="0"/>
                <w:bCs w:val="0"/>
                <w:color w:val="auto"/>
                <w:kern w:val="0"/>
                <w:sz w:val="24"/>
                <w:szCs w:val="24"/>
                <w:highlight w:val="none"/>
                <w:shd w:val="clear" w:color="auto" w:fill="auto"/>
                <w:lang w:val="en-US" w:eastAsia="zh-CN"/>
              </w:rPr>
              <w:t>、出版社：中国民主法制出版社；</w:t>
            </w:r>
          </w:p>
          <w:p w14:paraId="25D1007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4</w:t>
            </w:r>
            <w:r>
              <w:rPr>
                <w:rFonts w:hint="eastAsia" w:ascii="宋体" w:hAnsi="宋体" w:eastAsia="宋体" w:cs="新宋体"/>
                <w:b w:val="0"/>
                <w:bCs w:val="0"/>
                <w:color w:val="auto"/>
                <w:kern w:val="0"/>
                <w:sz w:val="24"/>
                <w:szCs w:val="24"/>
                <w:highlight w:val="none"/>
                <w:shd w:val="clear" w:color="auto" w:fill="auto"/>
                <w:lang w:val="en-US" w:eastAsia="zh-CN"/>
              </w:rPr>
              <w:t>、开本：</w:t>
            </w:r>
            <w:r>
              <w:rPr>
                <w:rFonts w:hint="eastAsia" w:ascii="宋体" w:hAnsi="宋体" w:cs="新宋体"/>
                <w:b w:val="0"/>
                <w:bCs w:val="0"/>
                <w:color w:val="auto"/>
                <w:kern w:val="0"/>
                <w:sz w:val="24"/>
                <w:szCs w:val="24"/>
                <w:highlight w:val="none"/>
                <w:shd w:val="clear" w:color="auto" w:fill="auto"/>
                <w:lang w:val="en-US" w:eastAsia="zh-CN"/>
              </w:rPr>
              <w:t>64</w:t>
            </w:r>
            <w:r>
              <w:rPr>
                <w:rFonts w:hint="eastAsia" w:ascii="宋体" w:hAnsi="宋体" w:eastAsia="宋体" w:cs="新宋体"/>
                <w:b w:val="0"/>
                <w:bCs w:val="0"/>
                <w:color w:val="auto"/>
                <w:kern w:val="0"/>
                <w:sz w:val="24"/>
                <w:szCs w:val="24"/>
                <w:highlight w:val="none"/>
                <w:shd w:val="clear" w:color="auto" w:fill="auto"/>
                <w:lang w:val="en-US" w:eastAsia="zh-CN"/>
              </w:rPr>
              <w:t>开。</w:t>
            </w:r>
          </w:p>
        </w:tc>
        <w:tc>
          <w:tcPr>
            <w:tcW w:w="1080" w:type="dxa"/>
            <w:vAlign w:val="center"/>
          </w:tcPr>
          <w:p w14:paraId="31ED0C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新宋体"/>
                <w:b w:val="0"/>
                <w:bCs w:val="0"/>
                <w:color w:val="auto"/>
                <w:kern w:val="0"/>
                <w:sz w:val="24"/>
                <w:szCs w:val="24"/>
                <w:highlight w:val="none"/>
                <w:lang w:val="en-US" w:eastAsia="zh-CN"/>
              </w:rPr>
              <w:t>3035本</w:t>
            </w:r>
          </w:p>
        </w:tc>
        <w:tc>
          <w:tcPr>
            <w:tcW w:w="1204" w:type="dxa"/>
            <w:vAlign w:val="center"/>
          </w:tcPr>
          <w:p w14:paraId="063E26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新宋体"/>
                <w:b w:val="0"/>
                <w:bCs w:val="0"/>
                <w:color w:val="auto"/>
                <w:kern w:val="0"/>
                <w:sz w:val="24"/>
                <w:szCs w:val="24"/>
                <w:highlight w:val="none"/>
                <w:lang w:val="en-US" w:eastAsia="zh-CN"/>
              </w:rPr>
              <w:t>4</w:t>
            </w:r>
          </w:p>
        </w:tc>
        <w:tc>
          <w:tcPr>
            <w:tcW w:w="1219" w:type="dxa"/>
            <w:vAlign w:val="center"/>
          </w:tcPr>
          <w:p w14:paraId="7B0400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12140</w:t>
            </w:r>
          </w:p>
        </w:tc>
      </w:tr>
      <w:tr w14:paraId="719F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dxa"/>
            <w:shd w:val="clear" w:color="auto" w:fill="auto"/>
            <w:vAlign w:val="center"/>
          </w:tcPr>
          <w:p w14:paraId="1DF4FF4F">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w:t>
            </w:r>
          </w:p>
        </w:tc>
        <w:tc>
          <w:tcPr>
            <w:tcW w:w="1710" w:type="dxa"/>
            <w:vAlign w:val="center"/>
          </w:tcPr>
          <w:p w14:paraId="267501F3">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布袋</w:t>
            </w:r>
          </w:p>
        </w:tc>
        <w:tc>
          <w:tcPr>
            <w:tcW w:w="4274" w:type="dxa"/>
            <w:vAlign w:val="center"/>
          </w:tcPr>
          <w:p w14:paraId="3A8510B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1、尺寸：50cm*50cm（允许±10mm偏差）；</w:t>
            </w:r>
          </w:p>
          <w:p w14:paraId="6EE8A5B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2、纯棉16安材质，内衬采用210D牛津布，内衬有小口袋，有底面和侧面；</w:t>
            </w:r>
          </w:p>
          <w:p w14:paraId="1EE2E77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3、颜色：白；</w:t>
            </w:r>
          </w:p>
          <w:p w14:paraId="10D9B51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4、需印有福建省“蒲公英”普法志愿者联盟logo、蒲小法卡通形象logo、蒲小法卡通形象大小按标识图等比例制作。</w:t>
            </w:r>
          </w:p>
        </w:tc>
        <w:tc>
          <w:tcPr>
            <w:tcW w:w="1080" w:type="dxa"/>
            <w:vAlign w:val="center"/>
          </w:tcPr>
          <w:p w14:paraId="38A0F2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260个</w:t>
            </w:r>
          </w:p>
        </w:tc>
        <w:tc>
          <w:tcPr>
            <w:tcW w:w="1204" w:type="dxa"/>
            <w:vAlign w:val="center"/>
          </w:tcPr>
          <w:p w14:paraId="6DA7AE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8</w:t>
            </w:r>
          </w:p>
        </w:tc>
        <w:tc>
          <w:tcPr>
            <w:tcW w:w="1219" w:type="dxa"/>
            <w:vAlign w:val="center"/>
          </w:tcPr>
          <w:p w14:paraId="35C9FA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2080</w:t>
            </w:r>
          </w:p>
        </w:tc>
      </w:tr>
      <w:tr w14:paraId="513C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dxa"/>
            <w:shd w:val="clear" w:color="auto" w:fill="auto"/>
            <w:vAlign w:val="center"/>
          </w:tcPr>
          <w:p w14:paraId="0355B868">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w:t>
            </w:r>
          </w:p>
        </w:tc>
        <w:tc>
          <w:tcPr>
            <w:tcW w:w="1710" w:type="dxa"/>
            <w:vAlign w:val="center"/>
          </w:tcPr>
          <w:p w14:paraId="6E0CD115">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二维码定制笔</w:t>
            </w:r>
          </w:p>
        </w:tc>
        <w:tc>
          <w:tcPr>
            <w:tcW w:w="4274" w:type="dxa"/>
            <w:vAlign w:val="center"/>
          </w:tcPr>
          <w:p w14:paraId="11F073C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1、尺寸：14.5*1.1cm（允许±10mm偏差）；</w:t>
            </w:r>
          </w:p>
          <w:p w14:paraId="7591BEE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2、亚克力PMMA塑料笔，镍白铜笔头，改性陶瓷球珠，改性聚苯乙烯笔芯；</w:t>
            </w:r>
          </w:p>
          <w:p w14:paraId="4F3C58A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3、颜色：白色；</w:t>
            </w:r>
          </w:p>
          <w:p w14:paraId="5EE2EDC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4、需印有福建省“蒲公英”普法志愿者联盟logo，logo大小按标识图等比例制作。</w:t>
            </w:r>
          </w:p>
        </w:tc>
        <w:tc>
          <w:tcPr>
            <w:tcW w:w="1080" w:type="dxa"/>
            <w:vAlign w:val="center"/>
          </w:tcPr>
          <w:p w14:paraId="141341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1000支</w:t>
            </w:r>
          </w:p>
        </w:tc>
        <w:tc>
          <w:tcPr>
            <w:tcW w:w="1204" w:type="dxa"/>
            <w:vAlign w:val="center"/>
          </w:tcPr>
          <w:p w14:paraId="6A514C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w:t>
            </w:r>
          </w:p>
        </w:tc>
        <w:tc>
          <w:tcPr>
            <w:tcW w:w="1219" w:type="dxa"/>
            <w:vAlign w:val="center"/>
          </w:tcPr>
          <w:p w14:paraId="1F0B95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4000</w:t>
            </w:r>
          </w:p>
        </w:tc>
      </w:tr>
      <w:tr w14:paraId="6F96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dxa"/>
            <w:shd w:val="clear" w:color="auto" w:fill="auto"/>
            <w:vAlign w:val="center"/>
          </w:tcPr>
          <w:p w14:paraId="722267F6">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6</w:t>
            </w:r>
          </w:p>
        </w:tc>
        <w:tc>
          <w:tcPr>
            <w:tcW w:w="1710" w:type="dxa"/>
            <w:vAlign w:val="center"/>
          </w:tcPr>
          <w:p w14:paraId="5524E63B">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志愿者笔记本</w:t>
            </w:r>
          </w:p>
        </w:tc>
        <w:tc>
          <w:tcPr>
            <w:tcW w:w="4274" w:type="dxa"/>
            <w:vAlign w:val="center"/>
          </w:tcPr>
          <w:p w14:paraId="4AD3589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1、尺寸：180*130mm（允许±5mm偏差）；</w:t>
            </w:r>
          </w:p>
          <w:p w14:paraId="6BACDC2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2、仿真牛皮包裹封面，机械走边，咖啡色150克（允许±5克偏差）里纸内页，内页120克100张；</w:t>
            </w:r>
          </w:p>
          <w:p w14:paraId="346D39A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3、颜色：蓝色、黄色其中一种；</w:t>
            </w:r>
          </w:p>
          <w:p w14:paraId="2C96FF8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4、需印有福建省“蒲公英”普法志愿者联盟logo，logo大小按标识图等比例制作。</w:t>
            </w:r>
          </w:p>
        </w:tc>
        <w:tc>
          <w:tcPr>
            <w:tcW w:w="1080" w:type="dxa"/>
            <w:vAlign w:val="center"/>
          </w:tcPr>
          <w:p w14:paraId="03B5F9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550本</w:t>
            </w:r>
          </w:p>
        </w:tc>
        <w:tc>
          <w:tcPr>
            <w:tcW w:w="1204" w:type="dxa"/>
            <w:vAlign w:val="center"/>
          </w:tcPr>
          <w:p w14:paraId="0AAECB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20</w:t>
            </w:r>
          </w:p>
        </w:tc>
        <w:tc>
          <w:tcPr>
            <w:tcW w:w="1219" w:type="dxa"/>
            <w:vAlign w:val="center"/>
          </w:tcPr>
          <w:p w14:paraId="5BEBA2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11000</w:t>
            </w:r>
          </w:p>
        </w:tc>
      </w:tr>
      <w:tr w14:paraId="17EC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dxa"/>
            <w:shd w:val="clear" w:color="auto" w:fill="auto"/>
            <w:vAlign w:val="center"/>
          </w:tcPr>
          <w:p w14:paraId="3E42BD9E">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7</w:t>
            </w:r>
          </w:p>
        </w:tc>
        <w:tc>
          <w:tcPr>
            <w:tcW w:w="1710" w:type="dxa"/>
            <w:vAlign w:val="center"/>
          </w:tcPr>
          <w:p w14:paraId="4D399781">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保温杯</w:t>
            </w:r>
          </w:p>
        </w:tc>
        <w:tc>
          <w:tcPr>
            <w:tcW w:w="4274" w:type="dxa"/>
            <w:vAlign w:val="center"/>
          </w:tcPr>
          <w:p w14:paraId="02C0FF5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1、尺寸:13*6.5cm（允许±5mm偏差）</w:t>
            </w:r>
          </w:p>
          <w:p w14:paraId="48FF8F8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2、304食用型不锈钢内胆，201不锈钢外层烤漆；智能恒温，电子显示温度；</w:t>
            </w:r>
          </w:p>
          <w:p w14:paraId="3C7D7A6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3、颜色：蓝色、红色其中一种；</w:t>
            </w:r>
          </w:p>
          <w:p w14:paraId="6F8C3D1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新宋体"/>
                <w:b w:val="0"/>
                <w:bCs w:val="0"/>
                <w:color w:val="auto"/>
                <w:kern w:val="0"/>
                <w:sz w:val="24"/>
                <w:szCs w:val="24"/>
                <w:highlight w:val="none"/>
                <w:shd w:val="clear" w:color="auto" w:fill="auto"/>
                <w:lang w:val="en-US" w:eastAsia="zh-CN"/>
              </w:rPr>
            </w:pPr>
            <w:r>
              <w:rPr>
                <w:rFonts w:hint="eastAsia" w:ascii="宋体" w:hAnsi="宋体" w:cs="新宋体"/>
                <w:b w:val="0"/>
                <w:bCs w:val="0"/>
                <w:color w:val="auto"/>
                <w:kern w:val="0"/>
                <w:sz w:val="24"/>
                <w:szCs w:val="24"/>
                <w:highlight w:val="none"/>
                <w:shd w:val="clear" w:color="auto" w:fill="auto"/>
                <w:lang w:val="en-US" w:eastAsia="zh-CN"/>
              </w:rPr>
              <w:t>4、需印有福建省“蒲公英”普法志愿者联盟logo，logo大小按标识图等比例制作。</w:t>
            </w:r>
          </w:p>
        </w:tc>
        <w:tc>
          <w:tcPr>
            <w:tcW w:w="1080" w:type="dxa"/>
            <w:vAlign w:val="center"/>
          </w:tcPr>
          <w:p w14:paraId="7BD129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680个</w:t>
            </w:r>
          </w:p>
        </w:tc>
        <w:tc>
          <w:tcPr>
            <w:tcW w:w="1204" w:type="dxa"/>
            <w:vAlign w:val="center"/>
          </w:tcPr>
          <w:p w14:paraId="5AFC70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16</w:t>
            </w:r>
          </w:p>
        </w:tc>
        <w:tc>
          <w:tcPr>
            <w:tcW w:w="1219" w:type="dxa"/>
            <w:vAlign w:val="center"/>
          </w:tcPr>
          <w:p w14:paraId="7BAB39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10880</w:t>
            </w:r>
          </w:p>
        </w:tc>
      </w:tr>
      <w:tr w14:paraId="1CBE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20" w:type="dxa"/>
            <w:gridSpan w:val="5"/>
            <w:vAlign w:val="center"/>
          </w:tcPr>
          <w:p w14:paraId="23E546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合计金额（元）</w:t>
            </w:r>
          </w:p>
        </w:tc>
        <w:tc>
          <w:tcPr>
            <w:tcW w:w="1219" w:type="dxa"/>
            <w:vAlign w:val="center"/>
          </w:tcPr>
          <w:p w14:paraId="738A12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50000</w:t>
            </w:r>
          </w:p>
        </w:tc>
      </w:tr>
      <w:bookmarkEnd w:id="3"/>
      <w:bookmarkEnd w:id="4"/>
      <w:bookmarkEnd w:id="5"/>
      <w:bookmarkEnd w:id="6"/>
    </w:tbl>
    <w:p w14:paraId="63294A73">
      <w:pPr>
        <w:pStyle w:val="8"/>
        <w:keepNext w:val="0"/>
        <w:keepLines w:val="0"/>
        <w:pageBreakBefore w:val="0"/>
        <w:widowControl w:val="0"/>
        <w:kinsoku/>
        <w:wordWrap/>
        <w:overflowPunct/>
        <w:topLinePunct w:val="0"/>
        <w:autoSpaceDE/>
        <w:autoSpaceDN/>
        <w:bidi w:val="0"/>
        <w:adjustRightInd/>
        <w:snapToGrid/>
        <w:spacing w:after="0" w:line="440" w:lineRule="exact"/>
        <w:ind w:left="0"/>
        <w:textAlignment w:val="auto"/>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附件：</w:t>
      </w:r>
      <w:r>
        <w:rPr>
          <w:rFonts w:hint="eastAsia" w:ascii="宋体" w:hAnsi="宋体" w:cs="宋体"/>
          <w:b/>
          <w:bCs/>
          <w:color w:val="auto"/>
          <w:kern w:val="0"/>
          <w:sz w:val="24"/>
        </w:rPr>
        <w:t>福建省“蒲公英”普法志愿者联盟logo</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 xml:space="preserve">     蒲小法卡通形象logo:  </w:t>
      </w:r>
    </w:p>
    <w:p w14:paraId="0C65709E">
      <w:pPr>
        <w:pStyle w:val="8"/>
        <w:keepNext w:val="0"/>
        <w:keepLines w:val="0"/>
        <w:pageBreakBefore w:val="0"/>
        <w:widowControl w:val="0"/>
        <w:kinsoku/>
        <w:wordWrap/>
        <w:overflowPunct/>
        <w:topLinePunct w:val="0"/>
        <w:autoSpaceDE/>
        <w:autoSpaceDN/>
        <w:bidi w:val="0"/>
        <w:adjustRightInd/>
        <w:snapToGrid/>
        <w:spacing w:after="0" w:line="440" w:lineRule="exact"/>
        <w:ind w:left="0"/>
        <w:textAlignment w:val="auto"/>
        <w:rPr>
          <w:rFonts w:hint="eastAsia" w:ascii="宋体" w:hAnsi="宋体" w:cs="宋体"/>
          <w:b/>
          <w:bCs/>
          <w:color w:val="auto"/>
          <w:kern w:val="0"/>
          <w:sz w:val="24"/>
        </w:rPr>
      </w:pPr>
      <w:r>
        <w:rPr>
          <w:rFonts w:hint="eastAsia" w:ascii="宋体" w:hAnsi="宋体" w:eastAsia="宋体" w:cs="宋体"/>
          <w:b/>
          <w:bCs/>
          <w:color w:val="auto"/>
          <w:kern w:val="0"/>
          <w:sz w:val="24"/>
          <w:lang w:eastAsia="zh-CN"/>
        </w:rPr>
        <w:drawing>
          <wp:anchor distT="0" distB="0" distL="114300" distR="114300" simplePos="0" relativeHeight="251660288" behindDoc="0" locked="0" layoutInCell="1" allowOverlap="1">
            <wp:simplePos x="0" y="0"/>
            <wp:positionH relativeFrom="column">
              <wp:posOffset>3933825</wp:posOffset>
            </wp:positionH>
            <wp:positionV relativeFrom="page">
              <wp:posOffset>7262495</wp:posOffset>
            </wp:positionV>
            <wp:extent cx="1741805" cy="2743835"/>
            <wp:effectExtent l="0" t="0" r="10795" b="0"/>
            <wp:wrapTopAndBottom/>
            <wp:docPr id="3" name="图片 3" descr="23e2eabec36a4e89ca506f466c27a6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3e2eabec36a4e89ca506f466c27a62d"/>
                    <pic:cNvPicPr>
                      <a:picLocks noChangeAspect="1"/>
                    </pic:cNvPicPr>
                  </pic:nvPicPr>
                  <pic:blipFill>
                    <a:blip r:embed="rId5"/>
                    <a:stretch>
                      <a:fillRect/>
                    </a:stretch>
                  </pic:blipFill>
                  <pic:spPr>
                    <a:xfrm>
                      <a:off x="0" y="0"/>
                      <a:ext cx="1741805" cy="2743835"/>
                    </a:xfrm>
                    <a:prstGeom prst="rect">
                      <a:avLst/>
                    </a:prstGeom>
                  </pic:spPr>
                </pic:pic>
              </a:graphicData>
            </a:graphic>
          </wp:anchor>
        </w:drawing>
      </w:r>
      <w:r>
        <w:rPr>
          <w:rFonts w:hint="eastAsia" w:ascii="宋体" w:hAnsi="宋体" w:eastAsia="宋体" w:cs="宋体"/>
          <w:b/>
          <w:bCs/>
          <w:color w:val="auto"/>
          <w:kern w:val="0"/>
          <w:sz w:val="24"/>
          <w:lang w:eastAsia="zh-CN"/>
        </w:rPr>
        <w:drawing>
          <wp:anchor distT="0" distB="0" distL="114300" distR="114300" simplePos="0" relativeHeight="251659264" behindDoc="0" locked="0" layoutInCell="1" allowOverlap="1">
            <wp:simplePos x="0" y="0"/>
            <wp:positionH relativeFrom="column">
              <wp:posOffset>196215</wp:posOffset>
            </wp:positionH>
            <wp:positionV relativeFrom="page">
              <wp:posOffset>7530465</wp:posOffset>
            </wp:positionV>
            <wp:extent cx="2391410" cy="2391410"/>
            <wp:effectExtent l="0" t="0" r="8890" b="8890"/>
            <wp:wrapTopAndBottom/>
            <wp:docPr id="1" name="图片 1" descr="133bcc98eda2750e1fdd898f7e56d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3bcc98eda2750e1fdd898f7e56de03"/>
                    <pic:cNvPicPr>
                      <a:picLocks noChangeAspect="1"/>
                    </pic:cNvPicPr>
                  </pic:nvPicPr>
                  <pic:blipFill>
                    <a:blip r:embed="rId6"/>
                    <a:stretch>
                      <a:fillRect/>
                    </a:stretch>
                  </pic:blipFill>
                  <pic:spPr>
                    <a:xfrm>
                      <a:off x="0" y="0"/>
                      <a:ext cx="2391410" cy="2391410"/>
                    </a:xfrm>
                    <a:prstGeom prst="rect">
                      <a:avLst/>
                    </a:prstGeom>
                  </pic:spPr>
                </pic:pic>
              </a:graphicData>
            </a:graphic>
          </wp:anchor>
        </w:drawing>
      </w:r>
    </w:p>
    <w:p w14:paraId="27AFA868">
      <w:pPr>
        <w:pStyle w:val="8"/>
        <w:keepNext w:val="0"/>
        <w:keepLines w:val="0"/>
        <w:pageBreakBefore w:val="0"/>
        <w:widowControl w:val="0"/>
        <w:kinsoku/>
        <w:wordWrap/>
        <w:overflowPunct/>
        <w:topLinePunct w:val="0"/>
        <w:autoSpaceDE/>
        <w:autoSpaceDN/>
        <w:bidi w:val="0"/>
        <w:adjustRightInd/>
        <w:snapToGrid/>
        <w:spacing w:after="0" w:line="440" w:lineRule="exact"/>
        <w:ind w:left="0"/>
        <w:textAlignment w:val="auto"/>
        <w:rPr>
          <w:rFonts w:ascii="宋体" w:hAnsi="宋体" w:cs="宋体"/>
          <w:b/>
          <w:bCs/>
          <w:color w:val="auto"/>
          <w:kern w:val="0"/>
          <w:sz w:val="24"/>
        </w:rPr>
      </w:pP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51BF0771">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rPr>
          <w:rFonts w:hint="eastAsia" w:ascii="宋体" w:hAnsi="宋体" w:cs="宋体"/>
          <w:bCs/>
          <w:color w:val="auto"/>
          <w:sz w:val="24"/>
        </w:rPr>
      </w:pPr>
      <w:r>
        <w:rPr>
          <w:rFonts w:hint="eastAsia" w:ascii="宋体" w:hAnsi="宋体" w:cs="宋体"/>
          <w:b/>
          <w:bCs/>
          <w:color w:val="auto"/>
          <w:sz w:val="24"/>
        </w:rPr>
        <w:t>1</w:t>
      </w:r>
      <w:r>
        <w:rPr>
          <w:rFonts w:hint="eastAsia" w:ascii="宋体" w:hAnsi="宋体" w:cs="宋体"/>
          <w:b/>
          <w:bCs/>
          <w:color w:val="auto"/>
          <w:sz w:val="24"/>
          <w:lang w:eastAsia="zh-CN"/>
        </w:rPr>
        <w:t>、</w:t>
      </w:r>
      <w:r>
        <w:rPr>
          <w:rFonts w:hint="eastAsia" w:ascii="宋体" w:hAnsi="宋体" w:cs="宋体"/>
          <w:b/>
          <w:bCs/>
          <w:color w:val="auto"/>
          <w:kern w:val="0"/>
          <w:sz w:val="24"/>
        </w:rPr>
        <w:t>交付时间：</w:t>
      </w:r>
      <w:r>
        <w:rPr>
          <w:rFonts w:hint="eastAsia" w:ascii="宋体" w:hAnsi="宋体" w:eastAsia="宋体" w:cs="新宋体"/>
          <w:b w:val="0"/>
          <w:bCs w:val="0"/>
          <w:color w:val="auto"/>
          <w:kern w:val="0"/>
          <w:sz w:val="24"/>
          <w:szCs w:val="24"/>
          <w:highlight w:val="none"/>
          <w:lang w:val="en-US" w:eastAsia="zh-CN" w:bidi="ar-SA"/>
        </w:rPr>
        <w:t>自签订合同之日起</w:t>
      </w:r>
      <w:r>
        <w:rPr>
          <w:rFonts w:hint="eastAsia" w:ascii="宋体" w:hAnsi="宋体" w:cs="新宋体"/>
          <w:b w:val="0"/>
          <w:bCs w:val="0"/>
          <w:color w:val="auto"/>
          <w:kern w:val="0"/>
          <w:sz w:val="24"/>
          <w:szCs w:val="24"/>
          <w:highlight w:val="none"/>
          <w:lang w:val="en-US" w:eastAsia="zh-CN" w:bidi="ar-SA"/>
        </w:rPr>
        <w:t>15</w:t>
      </w:r>
      <w:r>
        <w:rPr>
          <w:rFonts w:hint="eastAsia" w:ascii="宋体" w:hAnsi="宋体" w:eastAsia="宋体" w:cs="新宋体"/>
          <w:b w:val="0"/>
          <w:bCs w:val="0"/>
          <w:color w:val="auto"/>
          <w:kern w:val="0"/>
          <w:sz w:val="24"/>
          <w:szCs w:val="24"/>
          <w:highlight w:val="none"/>
          <w:lang w:val="en-US" w:eastAsia="zh-CN" w:bidi="ar-SA"/>
        </w:rPr>
        <w:t>个日历日内交付到采购人指定地点</w:t>
      </w:r>
      <w:r>
        <w:rPr>
          <w:rFonts w:hint="eastAsia" w:ascii="宋体" w:hAnsi="宋体" w:cs="宋体"/>
          <w:bCs/>
          <w:color w:val="auto"/>
          <w:sz w:val="24"/>
        </w:rPr>
        <w:t>。</w:t>
      </w:r>
    </w:p>
    <w:p w14:paraId="488DEEEE">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rPr>
          <w:rFonts w:hint="eastAsia" w:ascii="宋体" w:hAnsi="宋体" w:cs="宋体"/>
          <w:b w:val="0"/>
          <w:bCs w:val="0"/>
          <w:color w:val="auto"/>
          <w:kern w:val="0"/>
          <w:sz w:val="24"/>
          <w:lang w:val="en-US" w:eastAsia="zh-CN"/>
        </w:rPr>
      </w:pPr>
      <w:r>
        <w:rPr>
          <w:rFonts w:hint="eastAsia" w:ascii="宋体" w:hAnsi="宋体" w:cs="宋体"/>
          <w:b/>
          <w:bCs/>
          <w:color w:val="auto"/>
          <w:sz w:val="24"/>
        </w:rPr>
        <w:t>2</w:t>
      </w:r>
      <w:r>
        <w:rPr>
          <w:rFonts w:hint="eastAsia" w:ascii="宋体" w:hAnsi="宋体" w:cs="宋体"/>
          <w:b/>
          <w:bCs/>
          <w:color w:val="auto"/>
          <w:sz w:val="24"/>
          <w:lang w:eastAsia="zh-CN"/>
        </w:rPr>
        <w:t>、</w:t>
      </w:r>
      <w:r>
        <w:rPr>
          <w:rFonts w:hint="eastAsia" w:ascii="宋体" w:hAnsi="宋体" w:cs="宋体"/>
          <w:b/>
          <w:bCs/>
          <w:color w:val="auto"/>
          <w:sz w:val="24"/>
        </w:rPr>
        <w:t>交付地点：</w:t>
      </w:r>
      <w:r>
        <w:rPr>
          <w:rFonts w:hint="eastAsia" w:ascii="宋体" w:hAnsi="宋体" w:cs="宋体"/>
          <w:b w:val="0"/>
          <w:bCs w:val="0"/>
          <w:color w:val="auto"/>
          <w:sz w:val="24"/>
          <w:lang w:val="en-US" w:eastAsia="zh-CN"/>
        </w:rPr>
        <w:t>福建省内</w:t>
      </w:r>
      <w:r>
        <w:rPr>
          <w:rFonts w:hint="eastAsia" w:ascii="宋体" w:hAnsi="宋体" w:cs="宋体"/>
          <w:b w:val="0"/>
          <w:bCs w:val="0"/>
          <w:color w:val="auto"/>
          <w:kern w:val="0"/>
          <w:sz w:val="24"/>
          <w:lang w:val="en-US" w:eastAsia="zh-CN"/>
        </w:rPr>
        <w:t>采购人指定地点。</w:t>
      </w:r>
    </w:p>
    <w:p w14:paraId="38E1BF72">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rPr>
          <w:rFonts w:hint="eastAsia"/>
          <w:bCs/>
          <w:color w:val="auto"/>
        </w:rPr>
      </w:pPr>
      <w:r>
        <w:rPr>
          <w:rFonts w:hint="eastAsia" w:ascii="宋体" w:hAnsi="宋体" w:eastAsia="宋体" w:cs="宋体"/>
          <w:b/>
          <w:bCs/>
          <w:color w:val="auto"/>
          <w:sz w:val="24"/>
        </w:rPr>
        <w:t>3</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交付条件</w:t>
      </w:r>
      <w:r>
        <w:rPr>
          <w:rFonts w:hint="eastAsia"/>
          <w:color w:val="auto"/>
        </w:rPr>
        <w:t>：</w:t>
      </w:r>
      <w:r>
        <w:rPr>
          <w:rFonts w:hint="eastAsia" w:ascii="宋体" w:hAnsi="宋体" w:eastAsia="宋体" w:cs="宋体"/>
          <w:b w:val="0"/>
          <w:bCs w:val="0"/>
          <w:color w:val="auto"/>
          <w:kern w:val="0"/>
          <w:sz w:val="24"/>
          <w:lang w:val="en-US" w:eastAsia="zh-CN"/>
        </w:rPr>
        <w:t>经验收合格。</w:t>
      </w:r>
    </w:p>
    <w:p w14:paraId="1A6354C5">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b/>
          <w:bCs/>
          <w:color w:val="0000FF"/>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p>
    <w:p w14:paraId="474C222D">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cs="宋体"/>
          <w:color w:val="auto"/>
          <w:sz w:val="24"/>
        </w:rPr>
      </w:pPr>
      <w:r>
        <w:rPr>
          <w:rFonts w:hint="eastAsia" w:ascii="宋体" w:cs="宋体"/>
          <w:b/>
          <w:bCs/>
          <w:color w:val="auto"/>
          <w:sz w:val="24"/>
        </w:rPr>
        <w:t>6、支付方式：</w:t>
      </w:r>
      <w:r>
        <w:rPr>
          <w:rFonts w:hint="eastAsia" w:ascii="宋体" w:cs="宋体"/>
          <w:color w:val="auto"/>
          <w:sz w:val="24"/>
          <w:lang w:val="en-US" w:eastAsia="zh-CN"/>
        </w:rPr>
        <w:t>所有货物按采购人要求交付完成并经采购人验收合格后</w:t>
      </w:r>
      <w:r>
        <w:rPr>
          <w:rFonts w:hint="eastAsia" w:ascii="宋体" w:cs="宋体"/>
          <w:color w:val="auto"/>
          <w:sz w:val="24"/>
        </w:rPr>
        <w:t>，成交供应商提交付款申请，采购人收到成交供应商提交的相关付款申请材料后10</w:t>
      </w:r>
      <w:r>
        <w:rPr>
          <w:rFonts w:hint="eastAsia" w:ascii="宋体" w:cs="宋体"/>
          <w:color w:val="auto"/>
          <w:sz w:val="24"/>
          <w:lang w:val="en-US" w:eastAsia="zh-CN"/>
        </w:rPr>
        <w:t>个工作</w:t>
      </w:r>
      <w:r>
        <w:rPr>
          <w:rFonts w:hint="eastAsia" w:ascii="宋体" w:cs="宋体"/>
          <w:color w:val="auto"/>
          <w:sz w:val="24"/>
        </w:rPr>
        <w:t>日内支付合同总金额的100.00%。</w:t>
      </w:r>
    </w:p>
    <w:p w14:paraId="1892915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r>
        <w:rPr>
          <w:rFonts w:hint="eastAsia" w:cs="宋体"/>
          <w:b w:val="0"/>
          <w:bCs w:val="0"/>
          <w:color w:val="auto"/>
          <w:kern w:val="0"/>
          <w:sz w:val="24"/>
          <w:szCs w:val="24"/>
          <w:highlight w:val="none"/>
          <w:lang w:val="en-US" w:eastAsia="zh-CN" w:bidi="ar-SA"/>
        </w:rPr>
        <w:t>不缴纳。</w:t>
      </w:r>
    </w:p>
    <w:p w14:paraId="5709DA83">
      <w:pPr>
        <w:pStyle w:val="34"/>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sz w:val="24"/>
          <w:szCs w:val="24"/>
          <w:shd w:val="clear" w:fill="FFFFFF"/>
        </w:rPr>
        <w:t>8、违约责任</w:t>
      </w:r>
      <w:r>
        <w:rPr>
          <w:rFonts w:hint="eastAsia" w:ascii="宋体" w:hAnsi="宋体" w:eastAsia="宋体" w:cs="宋体"/>
          <w:b/>
          <w:sz w:val="24"/>
          <w:szCs w:val="24"/>
          <w:shd w:val="clear" w:fill="FFFFFF"/>
          <w:lang w:eastAsia="zh-CN"/>
        </w:rPr>
        <w:t>：</w:t>
      </w:r>
    </w:p>
    <w:p w14:paraId="4F9E6C90">
      <w:pPr>
        <w:pStyle w:val="34"/>
        <w:keepNext w:val="0"/>
        <w:keepLines w:val="0"/>
        <w:pageBreakBefore w:val="0"/>
        <w:kinsoku/>
        <w:wordWrap/>
        <w:overflowPunct/>
        <w:topLinePunct w:val="0"/>
        <w:autoSpaceDE/>
        <w:autoSpaceDN/>
        <w:bidi w:val="0"/>
        <w:adjustRightInd/>
        <w:snapToGrid/>
        <w:spacing w:line="440" w:lineRule="exact"/>
        <w:ind w:left="479" w:leftChars="228" w:firstLine="0" w:firstLineChars="0"/>
        <w:jc w:val="left"/>
        <w:textAlignment w:val="auto"/>
        <w:rPr>
          <w:rFonts w:hint="eastAsia" w:ascii="宋体" w:hAnsi="宋体" w:cs="宋体"/>
          <w:sz w:val="24"/>
          <w:szCs w:val="24"/>
          <w:shd w:val="clear" w:fill="FFFFFF"/>
          <w:lang w:eastAsia="zh-CN"/>
        </w:rPr>
      </w:pPr>
      <w:r>
        <w:rPr>
          <w:rFonts w:hint="eastAsia" w:ascii="宋体" w:hAnsi="宋体" w:eastAsia="宋体" w:cs="宋体"/>
          <w:sz w:val="24"/>
          <w:szCs w:val="24"/>
          <w:shd w:val="clear" w:fill="FFFFFF"/>
        </w:rPr>
        <w:t>8.1因</w:t>
      </w:r>
      <w:r>
        <w:rPr>
          <w:rFonts w:hint="eastAsia" w:ascii="宋体" w:hAnsi="宋体" w:cs="宋体"/>
          <w:sz w:val="24"/>
          <w:szCs w:val="24"/>
          <w:shd w:val="clear" w:fill="FFFFFF"/>
          <w:lang w:eastAsia="zh-CN"/>
        </w:rPr>
        <w:t>成交供应商</w:t>
      </w:r>
      <w:r>
        <w:rPr>
          <w:rFonts w:hint="eastAsia" w:ascii="宋体" w:hAnsi="宋体" w:eastAsia="宋体" w:cs="宋体"/>
          <w:sz w:val="24"/>
          <w:szCs w:val="24"/>
          <w:shd w:val="clear" w:fill="FFFFFF"/>
        </w:rPr>
        <w:t>原因造成采购合同无法按时签订，视为</w:t>
      </w:r>
      <w:r>
        <w:rPr>
          <w:rFonts w:hint="eastAsia" w:ascii="宋体" w:hAnsi="宋体" w:cs="宋体"/>
          <w:sz w:val="24"/>
          <w:szCs w:val="24"/>
          <w:shd w:val="clear" w:fill="FFFFFF"/>
          <w:lang w:eastAsia="zh-CN"/>
        </w:rPr>
        <w:t>成交供应商</w:t>
      </w:r>
      <w:r>
        <w:rPr>
          <w:rFonts w:hint="eastAsia" w:ascii="宋体" w:hAnsi="宋体" w:eastAsia="宋体" w:cs="宋体"/>
          <w:sz w:val="24"/>
          <w:szCs w:val="24"/>
          <w:shd w:val="clear" w:fill="FFFFFF"/>
        </w:rPr>
        <w:t>违约，</w:t>
      </w:r>
      <w:r>
        <w:rPr>
          <w:rFonts w:hint="eastAsia" w:ascii="宋体" w:hAnsi="宋体" w:cs="宋体"/>
          <w:sz w:val="24"/>
          <w:szCs w:val="24"/>
          <w:shd w:val="clear" w:fill="FFFFFF"/>
          <w:lang w:eastAsia="zh-CN"/>
        </w:rPr>
        <w:t>成交供应商</w:t>
      </w:r>
    </w:p>
    <w:p w14:paraId="3A7179BC">
      <w:pPr>
        <w:pStyle w:val="34"/>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违约对采购人造成的损失的，需另行支付相应的赔偿，采购人有权单方面解除合同。</w:t>
      </w:r>
    </w:p>
    <w:p w14:paraId="0E526E2B">
      <w:pPr>
        <w:pStyle w:val="34"/>
        <w:keepNext w:val="0"/>
        <w:keepLines w:val="0"/>
        <w:pageBreakBefore w:val="0"/>
        <w:kinsoku/>
        <w:wordWrap/>
        <w:overflowPunct/>
        <w:topLinePunct w:val="0"/>
        <w:autoSpaceDE/>
        <w:autoSpaceDN/>
        <w:bidi w:val="0"/>
        <w:adjustRightInd/>
        <w:snapToGrid/>
        <w:spacing w:line="440" w:lineRule="exact"/>
        <w:ind w:left="479" w:leftChars="228" w:firstLine="0" w:firstLineChars="0"/>
        <w:jc w:val="left"/>
        <w:textAlignment w:val="auto"/>
        <w:rPr>
          <w:rFonts w:hint="eastAsia" w:ascii="宋体" w:hAnsi="宋体" w:eastAsia="宋体" w:cs="宋体"/>
          <w:sz w:val="24"/>
          <w:szCs w:val="24"/>
          <w:shd w:val="clear" w:fill="FFFFFF"/>
        </w:rPr>
      </w:pPr>
      <w:r>
        <w:rPr>
          <w:rFonts w:hint="eastAsia" w:ascii="宋体" w:hAnsi="宋体" w:eastAsia="宋体" w:cs="宋体"/>
          <w:sz w:val="24"/>
          <w:szCs w:val="24"/>
          <w:shd w:val="clear" w:fill="FFFFFF"/>
        </w:rPr>
        <w:t>8.2在签订采购合同之后，</w:t>
      </w:r>
      <w:r>
        <w:rPr>
          <w:rFonts w:hint="eastAsia" w:ascii="宋体" w:hAnsi="宋体" w:cs="宋体"/>
          <w:sz w:val="24"/>
          <w:szCs w:val="24"/>
          <w:shd w:val="clear" w:fill="FFFFFF"/>
          <w:lang w:eastAsia="zh-CN"/>
        </w:rPr>
        <w:t>成交供应商</w:t>
      </w:r>
      <w:r>
        <w:rPr>
          <w:rFonts w:hint="eastAsia" w:ascii="宋体" w:hAnsi="宋体" w:eastAsia="宋体" w:cs="宋体"/>
          <w:sz w:val="24"/>
          <w:szCs w:val="24"/>
          <w:shd w:val="clear" w:fill="FFFFFF"/>
        </w:rPr>
        <w:t>要求解除合同的，视为</w:t>
      </w:r>
      <w:r>
        <w:rPr>
          <w:rFonts w:hint="eastAsia" w:ascii="宋体" w:hAnsi="宋体" w:cs="宋体"/>
          <w:sz w:val="24"/>
          <w:szCs w:val="24"/>
          <w:shd w:val="clear" w:fill="FFFFFF"/>
          <w:lang w:eastAsia="zh-CN"/>
        </w:rPr>
        <w:t>成交供应商</w:t>
      </w:r>
      <w:r>
        <w:rPr>
          <w:rFonts w:hint="eastAsia" w:ascii="宋体" w:hAnsi="宋体" w:eastAsia="宋体" w:cs="宋体"/>
          <w:sz w:val="24"/>
          <w:szCs w:val="24"/>
          <w:shd w:val="clear" w:fill="FFFFFF"/>
        </w:rPr>
        <w:t>违约，对采购</w:t>
      </w:r>
    </w:p>
    <w:p w14:paraId="5CD25D4E">
      <w:pPr>
        <w:pStyle w:val="34"/>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人造成的损失的，</w:t>
      </w:r>
      <w:r>
        <w:rPr>
          <w:rFonts w:hint="eastAsia" w:ascii="宋体" w:hAnsi="宋体" w:cs="宋体"/>
          <w:sz w:val="24"/>
          <w:szCs w:val="24"/>
          <w:shd w:val="clear" w:fill="FFFFFF"/>
          <w:lang w:eastAsia="zh-CN"/>
        </w:rPr>
        <w:t>成交供应商</w:t>
      </w:r>
      <w:r>
        <w:rPr>
          <w:rFonts w:hint="eastAsia" w:ascii="宋体" w:hAnsi="宋体" w:eastAsia="宋体" w:cs="宋体"/>
          <w:sz w:val="24"/>
          <w:szCs w:val="24"/>
          <w:shd w:val="clear" w:fill="FFFFFF"/>
        </w:rPr>
        <w:t>需支付相应的赔偿，采购人有权单方面解除合同。</w:t>
      </w:r>
    </w:p>
    <w:p w14:paraId="0E814B10">
      <w:pPr>
        <w:pStyle w:val="34"/>
        <w:keepNext w:val="0"/>
        <w:keepLines w:val="0"/>
        <w:pageBreakBefore w:val="0"/>
        <w:kinsoku/>
        <w:wordWrap/>
        <w:overflowPunct/>
        <w:topLinePunct w:val="0"/>
        <w:autoSpaceDE/>
        <w:autoSpaceDN/>
        <w:bidi w:val="0"/>
        <w:adjustRightInd/>
        <w:snapToGrid/>
        <w:spacing w:line="440" w:lineRule="exact"/>
        <w:ind w:left="479" w:leftChars="228" w:firstLine="0" w:firstLineChars="0"/>
        <w:jc w:val="left"/>
        <w:textAlignment w:val="auto"/>
        <w:rPr>
          <w:rFonts w:hint="eastAsia" w:ascii="宋体" w:hAnsi="宋体" w:eastAsia="宋体" w:cs="宋体"/>
          <w:sz w:val="24"/>
          <w:szCs w:val="24"/>
          <w:shd w:val="clear" w:fill="FFFFFF"/>
        </w:rPr>
      </w:pPr>
      <w:r>
        <w:rPr>
          <w:rFonts w:hint="eastAsia" w:ascii="宋体" w:hAnsi="宋体" w:eastAsia="宋体" w:cs="宋体"/>
          <w:sz w:val="24"/>
          <w:szCs w:val="24"/>
          <w:shd w:val="clear" w:fill="FFFFFF"/>
        </w:rPr>
        <w:t>8.3因</w:t>
      </w:r>
      <w:r>
        <w:rPr>
          <w:rFonts w:hint="eastAsia" w:ascii="宋体" w:hAnsi="宋体" w:cs="宋体"/>
          <w:sz w:val="24"/>
          <w:szCs w:val="24"/>
          <w:shd w:val="clear" w:fill="FFFFFF"/>
          <w:lang w:eastAsia="zh-CN"/>
        </w:rPr>
        <w:t>成交供应商</w:t>
      </w:r>
      <w:r>
        <w:rPr>
          <w:rFonts w:hint="eastAsia" w:ascii="宋体" w:hAnsi="宋体" w:eastAsia="宋体" w:cs="宋体"/>
          <w:sz w:val="24"/>
          <w:szCs w:val="24"/>
          <w:shd w:val="clear" w:fill="FFFFFF"/>
        </w:rPr>
        <w:t>原因发生重大质量事故，除依约承担赔偿责任外，还将按有关质量管</w:t>
      </w:r>
    </w:p>
    <w:p w14:paraId="1C7DDF96">
      <w:pPr>
        <w:pStyle w:val="34"/>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理办法规定执行。同时，采购人有权保留更换</w:t>
      </w:r>
      <w:r>
        <w:rPr>
          <w:rFonts w:hint="eastAsia" w:ascii="宋体" w:hAnsi="宋体" w:cs="宋体"/>
          <w:sz w:val="24"/>
          <w:szCs w:val="24"/>
          <w:shd w:val="clear" w:fill="FFFFFF"/>
          <w:lang w:eastAsia="zh-CN"/>
        </w:rPr>
        <w:t>成交供应商</w:t>
      </w:r>
      <w:r>
        <w:rPr>
          <w:rFonts w:hint="eastAsia" w:ascii="宋体" w:hAnsi="宋体" w:eastAsia="宋体" w:cs="宋体"/>
          <w:sz w:val="24"/>
          <w:szCs w:val="24"/>
          <w:shd w:val="clear" w:fill="FFFFFF"/>
        </w:rPr>
        <w:t>的权利，并报相关行政主管部门处罚。</w:t>
      </w:r>
    </w:p>
    <w:p w14:paraId="4299F68C">
      <w:pPr>
        <w:pStyle w:val="34"/>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shd w:val="clear" w:fill="FFFFFF"/>
        </w:rPr>
      </w:pPr>
      <w:r>
        <w:rPr>
          <w:rFonts w:hint="eastAsia" w:ascii="宋体" w:hAnsi="宋体" w:eastAsia="宋体" w:cs="宋体"/>
          <w:sz w:val="24"/>
          <w:szCs w:val="24"/>
          <w:shd w:val="clear" w:fill="FFFFFF"/>
        </w:rPr>
        <w:t>8.</w:t>
      </w:r>
      <w:r>
        <w:rPr>
          <w:rFonts w:hint="eastAsia" w:ascii="宋体" w:hAnsi="宋体" w:cs="宋体"/>
          <w:sz w:val="24"/>
          <w:szCs w:val="24"/>
          <w:shd w:val="clear" w:fill="FFFFFF"/>
          <w:lang w:val="en-US" w:eastAsia="zh-CN"/>
        </w:rPr>
        <w:t>4</w:t>
      </w:r>
      <w:r>
        <w:rPr>
          <w:rFonts w:hint="eastAsia" w:ascii="宋体" w:hAnsi="宋体" w:eastAsia="宋体" w:cs="宋体"/>
          <w:sz w:val="24"/>
          <w:szCs w:val="24"/>
          <w:shd w:val="clear" w:fill="FFFFFF"/>
        </w:rPr>
        <w:t>在明确违约责任后，</w:t>
      </w:r>
      <w:r>
        <w:rPr>
          <w:rFonts w:hint="eastAsia" w:ascii="宋体" w:hAnsi="宋体" w:cs="宋体"/>
          <w:sz w:val="24"/>
          <w:szCs w:val="24"/>
          <w:shd w:val="clear" w:fill="FFFFFF"/>
          <w:lang w:eastAsia="zh-CN"/>
        </w:rPr>
        <w:t>成交供应商</w:t>
      </w:r>
      <w:r>
        <w:rPr>
          <w:rFonts w:hint="eastAsia" w:ascii="宋体" w:hAnsi="宋体" w:eastAsia="宋体" w:cs="宋体"/>
          <w:sz w:val="24"/>
          <w:szCs w:val="24"/>
          <w:shd w:val="clear" w:fill="FFFFFF"/>
        </w:rPr>
        <w:t>应在接到书面通知书起七天内支付违约金、赔偿金等。</w:t>
      </w:r>
    </w:p>
    <w:p w14:paraId="48A40150">
      <w:pPr>
        <w:pStyle w:val="34"/>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sz w:val="24"/>
          <w:szCs w:val="24"/>
          <w:shd w:val="clear" w:fill="FFFFFF"/>
          <w:lang w:val="en-US" w:eastAsia="zh-CN"/>
        </w:rPr>
      </w:pPr>
      <w:r>
        <w:rPr>
          <w:rFonts w:hint="eastAsia" w:ascii="宋体" w:hAnsi="宋体" w:eastAsia="宋体" w:cs="宋体"/>
          <w:b/>
          <w:bCs/>
          <w:sz w:val="24"/>
          <w:szCs w:val="24"/>
          <w:shd w:val="clear" w:fill="FFFFFF"/>
          <w:lang w:val="en-US" w:eastAsia="zh-CN" w:bidi="ar-SA"/>
        </w:rPr>
        <w:t>9、</w:t>
      </w:r>
      <w:r>
        <w:rPr>
          <w:rFonts w:hint="eastAsia" w:ascii="宋体" w:hAnsi="宋体" w:cs="宋体"/>
          <w:b/>
          <w:bCs/>
          <w:sz w:val="24"/>
          <w:szCs w:val="24"/>
          <w:shd w:val="clear" w:fill="FFFFFF"/>
          <w:lang w:val="en-US" w:eastAsia="zh-CN"/>
        </w:rPr>
        <w:t>售后要求：</w:t>
      </w:r>
    </w:p>
    <w:p w14:paraId="7E74935C">
      <w:pPr>
        <w:pStyle w:val="34"/>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24"/>
          <w:shd w:val="clear" w:fill="FFFFFF"/>
          <w:lang w:val="en-US" w:eastAsia="zh-CN"/>
        </w:rPr>
      </w:pPr>
      <w:r>
        <w:rPr>
          <w:rFonts w:hint="eastAsia" w:ascii="宋体" w:hAnsi="宋体" w:cs="宋体"/>
          <w:sz w:val="24"/>
          <w:szCs w:val="24"/>
          <w:shd w:val="clear" w:fill="FFFFFF"/>
          <w:lang w:val="en-US" w:eastAsia="zh-CN"/>
        </w:rPr>
        <w:t>9.1</w:t>
      </w:r>
      <w:r>
        <w:rPr>
          <w:rFonts w:hint="default" w:ascii="宋体" w:hAnsi="宋体" w:eastAsia="宋体" w:cs="宋体"/>
          <w:sz w:val="24"/>
          <w:szCs w:val="24"/>
          <w:shd w:val="clear" w:fill="FFFFFF"/>
          <w:lang w:val="en-US" w:eastAsia="zh-CN"/>
        </w:rPr>
        <w:t>成交供应商</w:t>
      </w:r>
      <w:r>
        <w:rPr>
          <w:rFonts w:hint="eastAsia" w:ascii="宋体" w:hAnsi="宋体" w:cs="宋体"/>
          <w:sz w:val="24"/>
          <w:szCs w:val="24"/>
          <w:shd w:val="clear" w:fill="FFFFFF"/>
          <w:lang w:val="en-US" w:eastAsia="zh-CN"/>
        </w:rPr>
        <w:t>保证所提供的产品不存在因材质、设计、印刷等问题引起的缺陷。</w:t>
      </w:r>
      <w:r>
        <w:rPr>
          <w:rFonts w:hint="default" w:ascii="宋体" w:hAnsi="宋体" w:eastAsia="宋体" w:cs="宋体"/>
          <w:sz w:val="24"/>
          <w:szCs w:val="24"/>
          <w:shd w:val="clear" w:fill="FFFFFF"/>
          <w:lang w:val="en-US" w:eastAsia="zh-CN"/>
        </w:rPr>
        <w:t>成交供应商</w:t>
      </w:r>
      <w:r>
        <w:rPr>
          <w:rFonts w:hint="eastAsia" w:ascii="宋体" w:hAnsi="宋体" w:cs="宋体"/>
          <w:sz w:val="24"/>
          <w:szCs w:val="24"/>
          <w:shd w:val="clear" w:fill="FFFFFF"/>
          <w:lang w:val="en-US" w:eastAsia="zh-CN"/>
        </w:rPr>
        <w:t>对所提供的采购物资提供“三包”，对质量不合格产品实行包换、包退。</w:t>
      </w:r>
    </w:p>
    <w:p w14:paraId="0A9B5694">
      <w:pPr>
        <w:pStyle w:val="34"/>
        <w:keepNext w:val="0"/>
        <w:keepLines w:val="0"/>
        <w:pageBreakBefore w:val="0"/>
        <w:kinsoku/>
        <w:wordWrap/>
        <w:overflowPunct/>
        <w:topLinePunct w:val="0"/>
        <w:autoSpaceDE/>
        <w:autoSpaceDN/>
        <w:bidi w:val="0"/>
        <w:adjustRightInd/>
        <w:snapToGrid/>
        <w:spacing w:line="440" w:lineRule="exact"/>
        <w:ind w:left="479" w:leftChars="228" w:firstLine="0" w:firstLineChars="0"/>
        <w:jc w:val="left"/>
        <w:textAlignment w:val="auto"/>
        <w:rPr>
          <w:rFonts w:hint="default" w:ascii="宋体" w:hAnsi="宋体" w:eastAsia="宋体" w:cs="宋体"/>
          <w:sz w:val="24"/>
          <w:szCs w:val="24"/>
          <w:shd w:val="clear" w:fill="FFFFFF"/>
          <w:lang w:val="en-US" w:eastAsia="zh-CN"/>
        </w:rPr>
      </w:pPr>
      <w:r>
        <w:rPr>
          <w:rFonts w:hint="eastAsia" w:ascii="宋体" w:hAnsi="宋体" w:cs="宋体"/>
          <w:sz w:val="24"/>
          <w:szCs w:val="24"/>
          <w:shd w:val="clear" w:fill="FFFFFF"/>
          <w:lang w:val="en-US" w:eastAsia="zh-CN"/>
        </w:rPr>
        <w:t>9.2</w:t>
      </w:r>
      <w:r>
        <w:rPr>
          <w:rFonts w:hint="default" w:ascii="宋体" w:hAnsi="宋体" w:eastAsia="宋体" w:cs="宋体"/>
          <w:sz w:val="24"/>
          <w:szCs w:val="24"/>
          <w:shd w:val="clear" w:fill="FFFFFF"/>
          <w:lang w:val="en-US" w:eastAsia="zh-CN"/>
        </w:rPr>
        <w:t>成交供应商保证销售正版图书，保证所供应图书的版本与进书来源合法，并承担对</w:t>
      </w:r>
    </w:p>
    <w:p w14:paraId="15B114E7">
      <w:pPr>
        <w:pStyle w:val="34"/>
        <w:keepNext w:val="0"/>
        <w:keepLines w:val="0"/>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shd w:val="clear" w:fill="FFFFFF"/>
          <w:lang w:val="en-US" w:eastAsia="zh-CN"/>
        </w:rPr>
      </w:pPr>
      <w:r>
        <w:rPr>
          <w:rFonts w:hint="default" w:ascii="宋体" w:hAnsi="宋体" w:eastAsia="宋体" w:cs="宋体"/>
          <w:sz w:val="24"/>
          <w:szCs w:val="24"/>
          <w:shd w:val="clear" w:fill="FFFFFF"/>
          <w:lang w:val="en-US" w:eastAsia="zh-CN"/>
        </w:rPr>
        <w:t>所供应图书因版本、知识产权、进货来源等产生的一切法律责任及赔偿责任。若出现盗版图书，成交供应商保证无条件负责退货，并承担全部的法律责任和经济责任。</w:t>
      </w:r>
    </w:p>
    <w:p w14:paraId="331C37A2">
      <w:pPr>
        <w:pStyle w:val="34"/>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24"/>
          <w:shd w:val="clear" w:fill="FFFFFF"/>
          <w:lang w:val="en-US" w:eastAsia="zh-CN"/>
        </w:rPr>
      </w:pPr>
      <w:r>
        <w:rPr>
          <w:rFonts w:hint="eastAsia" w:ascii="宋体" w:hAnsi="宋体" w:cs="宋体"/>
          <w:sz w:val="24"/>
          <w:szCs w:val="24"/>
          <w:shd w:val="clear" w:fill="FFFFFF"/>
          <w:lang w:val="en-US" w:eastAsia="zh-CN"/>
        </w:rPr>
        <w:t>9</w:t>
      </w:r>
      <w:r>
        <w:rPr>
          <w:rFonts w:hint="default" w:ascii="宋体" w:hAnsi="宋体" w:eastAsia="宋体" w:cs="宋体"/>
          <w:sz w:val="24"/>
          <w:szCs w:val="24"/>
          <w:shd w:val="clear" w:fill="FFFFFF"/>
          <w:lang w:val="en-US" w:eastAsia="zh-CN"/>
        </w:rPr>
        <w:t>.</w:t>
      </w:r>
      <w:r>
        <w:rPr>
          <w:rFonts w:hint="eastAsia" w:ascii="宋体" w:hAnsi="宋体" w:cs="宋体"/>
          <w:sz w:val="24"/>
          <w:szCs w:val="24"/>
          <w:shd w:val="clear" w:fill="FFFFFF"/>
          <w:lang w:val="en-US" w:eastAsia="zh-CN"/>
        </w:rPr>
        <w:t>3</w:t>
      </w:r>
      <w:r>
        <w:rPr>
          <w:rFonts w:hint="default" w:ascii="宋体" w:hAnsi="宋体" w:eastAsia="宋体" w:cs="宋体"/>
          <w:sz w:val="24"/>
          <w:szCs w:val="24"/>
          <w:shd w:val="clear" w:fill="FFFFFF"/>
          <w:lang w:val="en-US" w:eastAsia="zh-CN"/>
        </w:rPr>
        <w:t>提供的所有</w:t>
      </w:r>
      <w:r>
        <w:rPr>
          <w:rFonts w:hint="eastAsia" w:ascii="宋体" w:hAnsi="宋体" w:cs="宋体"/>
          <w:sz w:val="24"/>
          <w:szCs w:val="24"/>
          <w:shd w:val="clear" w:fill="FFFFFF"/>
          <w:lang w:val="en-US" w:eastAsia="zh-CN"/>
        </w:rPr>
        <w:t>货物</w:t>
      </w:r>
      <w:r>
        <w:rPr>
          <w:rFonts w:hint="default" w:ascii="宋体" w:hAnsi="宋体" w:eastAsia="宋体" w:cs="宋体"/>
          <w:sz w:val="24"/>
          <w:szCs w:val="24"/>
          <w:shd w:val="clear" w:fill="FFFFFF"/>
          <w:lang w:val="en-US" w:eastAsia="zh-CN"/>
        </w:rPr>
        <w:t>均为无污损、受潮、破损、错页、漏页、倒装等错误及其它影响使用的缺陷或损坏。若出现配货错误、货物破损、印刷错误、装订错误等情况，成交供应商承诺全部无条件予以退换，且退换后保证达到质量要求</w:t>
      </w:r>
      <w:r>
        <w:rPr>
          <w:rFonts w:hint="eastAsia" w:ascii="宋体" w:hAnsi="宋体" w:cs="宋体"/>
          <w:sz w:val="24"/>
          <w:szCs w:val="24"/>
          <w:shd w:val="clear" w:fill="FFFFFF"/>
          <w:lang w:val="en-US" w:eastAsia="zh-CN"/>
        </w:rPr>
        <w:t>，</w:t>
      </w:r>
      <w:r>
        <w:rPr>
          <w:rFonts w:hint="default" w:ascii="宋体" w:hAnsi="宋体" w:eastAsia="宋体" w:cs="宋体"/>
          <w:sz w:val="24"/>
          <w:szCs w:val="24"/>
          <w:shd w:val="clear" w:fill="FFFFFF"/>
          <w:lang w:val="en-US" w:eastAsia="zh-CN"/>
        </w:rPr>
        <w:t>由此造成的一切损失及费用全部由成交供应商承担。</w:t>
      </w:r>
    </w:p>
    <w:p w14:paraId="761323C1">
      <w:pPr>
        <w:pStyle w:val="34"/>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24"/>
          <w:shd w:val="clear" w:fill="FFFFFF"/>
          <w:lang w:val="en-US" w:eastAsia="zh-CN"/>
        </w:rPr>
      </w:pPr>
      <w:r>
        <w:rPr>
          <w:rFonts w:hint="eastAsia" w:ascii="宋体" w:hAnsi="宋体" w:cs="宋体"/>
          <w:sz w:val="24"/>
          <w:szCs w:val="24"/>
          <w:shd w:val="clear" w:fill="FFFFFF"/>
          <w:lang w:val="en-US" w:eastAsia="zh-CN"/>
        </w:rPr>
        <w:t>9</w:t>
      </w:r>
      <w:r>
        <w:rPr>
          <w:rFonts w:hint="default" w:ascii="宋体" w:hAnsi="宋体" w:eastAsia="宋体" w:cs="宋体"/>
          <w:sz w:val="24"/>
          <w:szCs w:val="24"/>
          <w:shd w:val="clear" w:fill="FFFFFF"/>
          <w:lang w:val="en-US" w:eastAsia="zh-CN"/>
        </w:rPr>
        <w:t>.</w:t>
      </w:r>
      <w:r>
        <w:rPr>
          <w:rFonts w:hint="eastAsia" w:ascii="宋体" w:hAnsi="宋体" w:cs="宋体"/>
          <w:sz w:val="24"/>
          <w:szCs w:val="24"/>
          <w:shd w:val="clear" w:fill="FFFFFF"/>
          <w:lang w:val="en-US" w:eastAsia="zh-CN"/>
        </w:rPr>
        <w:t>4包装必须与运输方式相适应，包装费用由</w:t>
      </w:r>
      <w:r>
        <w:rPr>
          <w:rFonts w:hint="default" w:ascii="宋体" w:hAnsi="宋体" w:eastAsia="宋体" w:cs="宋体"/>
          <w:sz w:val="24"/>
          <w:szCs w:val="24"/>
          <w:shd w:val="clear" w:fill="FFFFFF"/>
          <w:lang w:val="en-US" w:eastAsia="zh-CN"/>
        </w:rPr>
        <w:t>成交供应商</w:t>
      </w:r>
      <w:r>
        <w:rPr>
          <w:rFonts w:hint="eastAsia" w:ascii="宋体" w:hAnsi="宋体" w:cs="宋体"/>
          <w:sz w:val="24"/>
          <w:szCs w:val="24"/>
          <w:shd w:val="clear" w:fill="FFFFFF"/>
          <w:lang w:val="en-US" w:eastAsia="zh-CN"/>
        </w:rPr>
        <w:t>负责；由于不适当的包装而造成货物在运输过程中有任何损坏由</w:t>
      </w:r>
      <w:r>
        <w:rPr>
          <w:rFonts w:hint="default" w:ascii="宋体" w:hAnsi="宋体" w:eastAsia="宋体" w:cs="宋体"/>
          <w:sz w:val="24"/>
          <w:szCs w:val="24"/>
          <w:shd w:val="clear" w:fill="FFFFFF"/>
          <w:lang w:val="en-US" w:eastAsia="zh-CN"/>
        </w:rPr>
        <w:t>成交供应商</w:t>
      </w:r>
      <w:r>
        <w:rPr>
          <w:rFonts w:hint="eastAsia" w:ascii="宋体" w:hAnsi="宋体" w:cs="宋体"/>
          <w:sz w:val="24"/>
          <w:szCs w:val="24"/>
          <w:shd w:val="clear" w:fill="FFFFFF"/>
          <w:lang w:val="en-US" w:eastAsia="zh-CN"/>
        </w:rPr>
        <w:t>负责。</w:t>
      </w:r>
    </w:p>
    <w:p w14:paraId="26E8123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eastAsia="宋体"/>
          <w:szCs w:val="24"/>
          <w:lang w:eastAsia="zh-CN"/>
        </w:rPr>
      </w:pPr>
      <w:r>
        <w:rPr>
          <w:rFonts w:hint="eastAsia" w:cs="宋体"/>
          <w:b/>
          <w:bCs/>
          <w:szCs w:val="24"/>
          <w:lang w:val="en-US" w:eastAsia="zh-CN"/>
        </w:rPr>
        <w:t>10</w:t>
      </w:r>
      <w:r>
        <w:rPr>
          <w:rFonts w:hint="eastAsia" w:ascii="宋体" w:hAnsi="宋体" w:cs="宋体"/>
          <w:b/>
          <w:bCs/>
          <w:szCs w:val="24"/>
        </w:rPr>
        <w:t>、其他事项</w:t>
      </w:r>
      <w:r>
        <w:rPr>
          <w:rFonts w:hint="eastAsia" w:ascii="宋体" w:hAnsi="宋体" w:cs="宋体"/>
          <w:b/>
          <w:bCs/>
          <w:szCs w:val="24"/>
          <w:lang w:eastAsia="zh-CN"/>
        </w:rPr>
        <w:t>：</w:t>
      </w:r>
    </w:p>
    <w:p w14:paraId="3DF7069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10</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10</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10</w:t>
      </w:r>
      <w:r>
        <w:rPr>
          <w:rFonts w:hint="eastAsia" w:ascii="宋体" w:hAnsi="宋体" w:eastAsia="宋体" w:cs="宋体"/>
          <w:b w:val="0"/>
          <w:bCs w:val="0"/>
          <w:sz w:val="24"/>
          <w:szCs w:val="24"/>
          <w:lang w:val="en-US" w:eastAsia="zh-CN"/>
        </w:rPr>
        <w:t>.3本</w:t>
      </w:r>
      <w:r>
        <w:rPr>
          <w:rFonts w:hint="eastAsia" w:cs="宋体"/>
          <w:b w:val="0"/>
          <w:bCs w:val="0"/>
          <w:sz w:val="24"/>
          <w:szCs w:val="24"/>
          <w:lang w:val="en-US" w:eastAsia="zh-CN"/>
        </w:rPr>
        <w:t>网上</w:t>
      </w:r>
      <w:r>
        <w:rPr>
          <w:rFonts w:hint="eastAsia" w:ascii="宋体" w:hAnsi="宋体" w:eastAsia="宋体" w:cs="宋体"/>
          <w:b w:val="0"/>
          <w:bCs w:val="0"/>
          <w:sz w:val="24"/>
          <w:szCs w:val="24"/>
          <w:lang w:val="en-US" w:eastAsia="zh-CN"/>
        </w:rPr>
        <w:t>竞价文件未明确的其他约定事项或条款，待采购人与成交供应商签订合同时，由双方协商订立。</w:t>
      </w:r>
    </w:p>
    <w:p w14:paraId="0B777B47">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308C59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p w14:paraId="39E637C7">
      <w:pPr>
        <w:jc w:val="center"/>
        <w:rPr>
          <w:b/>
          <w:color w:val="auto"/>
          <w:sz w:val="36"/>
          <w:highlight w:val="none"/>
        </w:rPr>
      </w:pPr>
    </w:p>
    <w:bookmarkEnd w:id="7"/>
    <w:p w14:paraId="6B6860DB">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81B1AF8">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6D6D3884">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3CB8AD6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294C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384BC32">
      <w:pPr>
        <w:spacing w:line="360" w:lineRule="auto"/>
        <w:rPr>
          <w:color w:val="auto"/>
          <w:highlight w:val="none"/>
        </w:rPr>
      </w:pPr>
    </w:p>
    <w:p w14:paraId="21C7D9D8">
      <w:pPr>
        <w:pStyle w:val="3"/>
        <w:spacing w:line="360" w:lineRule="auto"/>
        <w:rPr>
          <w:color w:val="auto"/>
          <w:highlight w:val="none"/>
        </w:rPr>
      </w:pPr>
    </w:p>
    <w:p w14:paraId="6B6D922C">
      <w:pPr>
        <w:spacing w:line="360" w:lineRule="auto"/>
        <w:rPr>
          <w:color w:val="auto"/>
          <w:highlight w:val="none"/>
        </w:rPr>
      </w:pPr>
    </w:p>
    <w:p w14:paraId="78747FAC">
      <w:pPr>
        <w:pStyle w:val="3"/>
        <w:spacing w:line="360" w:lineRule="auto"/>
        <w:rPr>
          <w:color w:val="auto"/>
          <w:highlight w:val="none"/>
        </w:rPr>
      </w:pPr>
    </w:p>
    <w:p w14:paraId="5F979E43">
      <w:pPr>
        <w:spacing w:line="360" w:lineRule="auto"/>
        <w:rPr>
          <w:color w:val="auto"/>
          <w:highlight w:val="none"/>
        </w:rPr>
      </w:pPr>
    </w:p>
    <w:p w14:paraId="04AA60E8">
      <w:pPr>
        <w:pStyle w:val="4"/>
        <w:spacing w:line="360" w:lineRule="auto"/>
        <w:rPr>
          <w:rFonts w:hint="default"/>
          <w:color w:val="auto"/>
          <w:highlight w:val="none"/>
        </w:rPr>
      </w:pPr>
    </w:p>
    <w:p w14:paraId="6103A527">
      <w:pPr>
        <w:spacing w:line="360" w:lineRule="auto"/>
        <w:rPr>
          <w:color w:val="auto"/>
          <w:highlight w:val="none"/>
        </w:rPr>
      </w:pPr>
    </w:p>
    <w:p w14:paraId="3F162C22">
      <w:pPr>
        <w:pStyle w:val="4"/>
        <w:spacing w:line="360" w:lineRule="auto"/>
        <w:rPr>
          <w:rFonts w:hint="default"/>
          <w:color w:val="auto"/>
          <w:highlight w:val="none"/>
        </w:rPr>
      </w:pPr>
    </w:p>
    <w:p w14:paraId="7249FB9E">
      <w:pPr>
        <w:spacing w:line="360" w:lineRule="auto"/>
        <w:rPr>
          <w:color w:val="auto"/>
          <w:highlight w:val="none"/>
        </w:rPr>
      </w:pPr>
    </w:p>
    <w:p w14:paraId="70E3D390">
      <w:pPr>
        <w:pStyle w:val="4"/>
        <w:spacing w:line="360" w:lineRule="auto"/>
        <w:rPr>
          <w:rFonts w:hint="default"/>
          <w:color w:val="auto"/>
          <w:highlight w:val="none"/>
        </w:rPr>
      </w:pPr>
    </w:p>
    <w:p w14:paraId="47DCB64F">
      <w:pPr>
        <w:spacing w:line="360" w:lineRule="auto"/>
        <w:rPr>
          <w:color w:val="auto"/>
          <w:highlight w:val="none"/>
        </w:rPr>
      </w:pPr>
    </w:p>
    <w:p w14:paraId="78258500">
      <w:pPr>
        <w:spacing w:line="360" w:lineRule="auto"/>
        <w:rPr>
          <w:color w:val="auto"/>
          <w:highlight w:val="none"/>
        </w:rPr>
      </w:pPr>
    </w:p>
    <w:p w14:paraId="7282718D">
      <w:pPr>
        <w:pStyle w:val="18"/>
        <w:spacing w:line="360" w:lineRule="auto"/>
        <w:ind w:firstLine="210"/>
        <w:rPr>
          <w:color w:val="auto"/>
          <w:highlight w:val="none"/>
        </w:rPr>
      </w:pPr>
    </w:p>
    <w:p w14:paraId="2627AB42">
      <w:pPr>
        <w:pStyle w:val="5"/>
        <w:spacing w:line="360" w:lineRule="auto"/>
        <w:rPr>
          <w:color w:val="auto"/>
          <w:highlight w:val="none"/>
        </w:rPr>
      </w:pPr>
    </w:p>
    <w:p w14:paraId="430A8697">
      <w:pPr>
        <w:pStyle w:val="6"/>
        <w:spacing w:line="360" w:lineRule="auto"/>
        <w:rPr>
          <w:color w:val="auto"/>
          <w:highlight w:val="none"/>
        </w:rPr>
      </w:pPr>
    </w:p>
    <w:p w14:paraId="449322DE">
      <w:pPr>
        <w:pStyle w:val="5"/>
        <w:spacing w:line="360" w:lineRule="auto"/>
        <w:rPr>
          <w:color w:val="auto"/>
          <w:highlight w:val="none"/>
        </w:rPr>
      </w:pPr>
    </w:p>
    <w:p w14:paraId="09D74968">
      <w:pPr>
        <w:spacing w:line="360" w:lineRule="auto"/>
        <w:jc w:val="center"/>
        <w:rPr>
          <w:rFonts w:ascii="黑体" w:hAnsi="黑体" w:eastAsia="黑体"/>
          <w:color w:val="auto"/>
          <w:sz w:val="96"/>
          <w:szCs w:val="96"/>
          <w:highlight w:val="none"/>
        </w:rPr>
      </w:pPr>
    </w:p>
    <w:p w14:paraId="4E952914">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39ACD62D">
      <w:pPr>
        <w:pStyle w:val="29"/>
        <w:spacing w:after="120" w:line="360" w:lineRule="auto"/>
        <w:outlineLvl w:val="9"/>
        <w:rPr>
          <w:rStyle w:val="30"/>
          <w:rFonts w:hAnsi="宋体" w:cs="宋体"/>
          <w:b/>
          <w:bCs/>
          <w:color w:val="auto"/>
          <w:sz w:val="44"/>
          <w:szCs w:val="44"/>
          <w:highlight w:val="none"/>
        </w:rPr>
      </w:pPr>
    </w:p>
    <w:p w14:paraId="2845ED8F">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（第一部分  资格及技术商务部分）</w:t>
      </w:r>
    </w:p>
    <w:p w14:paraId="0BF4F9A6">
      <w:pPr>
        <w:spacing w:line="360" w:lineRule="auto"/>
        <w:ind w:firstLine="1920" w:firstLineChars="200"/>
        <w:jc w:val="left"/>
        <w:rPr>
          <w:color w:val="auto"/>
          <w:sz w:val="96"/>
          <w:szCs w:val="96"/>
          <w:highlight w:val="none"/>
        </w:rPr>
      </w:pPr>
    </w:p>
    <w:p w14:paraId="45049F42">
      <w:pPr>
        <w:spacing w:line="360" w:lineRule="auto"/>
        <w:ind w:firstLine="1920" w:firstLineChars="200"/>
        <w:jc w:val="left"/>
        <w:rPr>
          <w:color w:val="auto"/>
          <w:sz w:val="96"/>
          <w:szCs w:val="96"/>
          <w:highlight w:val="none"/>
        </w:rPr>
      </w:pPr>
    </w:p>
    <w:p w14:paraId="472B2A32">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7871B016">
      <w:pPr>
        <w:pStyle w:val="9"/>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11ECBD17">
      <w:pPr>
        <w:pStyle w:val="9"/>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745CA840">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65B346BA">
      <w:pPr>
        <w:spacing w:line="360" w:lineRule="auto"/>
        <w:ind w:firstLine="148" w:firstLineChars="49"/>
        <w:rPr>
          <w:rFonts w:hint="eastAsia" w:hAnsi="宋体" w:cs="宋体"/>
          <w:b/>
          <w:color w:val="auto"/>
          <w:sz w:val="30"/>
          <w:highlight w:val="none"/>
          <w:u w:val="single"/>
          <w:lang w:val="en-US" w:eastAsia="zh-CN"/>
        </w:rPr>
      </w:pPr>
      <w:r>
        <w:rPr>
          <w:rFonts w:hint="eastAsia" w:ascii="宋体" w:hAnsi="宋体" w:cs="宋体"/>
          <w:b/>
          <w:color w:val="auto"/>
          <w:sz w:val="30"/>
          <w:highlight w:val="none"/>
        </w:rPr>
        <w:t xml:space="preserve">    地</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59E2D1E8">
      <w:pPr>
        <w:spacing w:line="360" w:lineRule="auto"/>
        <w:ind w:firstLine="750" w:firstLineChars="249"/>
        <w:rPr>
          <w:rFonts w:ascii="宋体" w:hAnsi="宋体" w:cs="宋体"/>
          <w:b/>
          <w:color w:val="auto"/>
          <w:sz w:val="30"/>
          <w:highlight w:val="none"/>
        </w:rPr>
      </w:pPr>
      <w:r>
        <w:rPr>
          <w:rFonts w:hint="eastAsia" w:ascii="宋体" w:hAnsi="宋体" w:cs="宋体"/>
          <w:b/>
          <w:color w:val="auto"/>
          <w:sz w:val="30"/>
          <w:highlight w:val="none"/>
          <w:lang w:eastAsia="zh-CN"/>
        </w:rPr>
        <w:t>日</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lang w:eastAsia="zh-CN"/>
        </w:rPr>
        <w:t>期：</w:t>
      </w:r>
      <w:r>
        <w:rPr>
          <w:rFonts w:hint="eastAsia" w:hAnsi="宋体" w:cs="宋体"/>
          <w:b/>
          <w:color w:val="auto"/>
          <w:sz w:val="30"/>
          <w:highlight w:val="none"/>
          <w:u w:val="single"/>
          <w:lang w:val="en-US" w:eastAsia="zh-CN"/>
        </w:rPr>
        <w:t xml:space="preserve">                                </w:t>
      </w:r>
    </w:p>
    <w:p w14:paraId="6F97764E">
      <w:pPr>
        <w:pStyle w:val="3"/>
        <w:spacing w:line="360" w:lineRule="auto"/>
        <w:rPr>
          <w:rFonts w:hint="eastAsia" w:eastAsia="宋体"/>
          <w:color w:val="auto"/>
          <w:highlight w:val="none"/>
          <w:lang w:eastAsia="zh-CN"/>
        </w:rPr>
      </w:pPr>
    </w:p>
    <w:p w14:paraId="1E7DA7B1">
      <w:pPr>
        <w:rPr>
          <w:rFonts w:hint="eastAsia" w:hAnsi="宋体" w:cs="宋体"/>
          <w:b/>
          <w:color w:val="auto"/>
          <w:sz w:val="36"/>
          <w:highlight w:val="none"/>
        </w:rPr>
      </w:pPr>
      <w:r>
        <w:rPr>
          <w:rFonts w:hint="eastAsia" w:hAnsi="宋体" w:cs="宋体"/>
          <w:b/>
          <w:color w:val="auto"/>
          <w:sz w:val="36"/>
          <w:highlight w:val="none"/>
        </w:rPr>
        <w:br w:type="page"/>
      </w:r>
    </w:p>
    <w:p w14:paraId="6FB70387">
      <w:pPr>
        <w:pStyle w:val="29"/>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2A70A388">
      <w:pPr>
        <w:pStyle w:val="29"/>
        <w:spacing w:after="120" w:line="360" w:lineRule="auto"/>
        <w:outlineLvl w:val="9"/>
        <w:rPr>
          <w:rFonts w:hAnsi="宋体" w:cs="宋体"/>
          <w:b/>
          <w:color w:val="auto"/>
          <w:sz w:val="36"/>
          <w:highlight w:val="none"/>
        </w:rPr>
      </w:pPr>
    </w:p>
    <w:p w14:paraId="2F6F5E1F">
      <w:pPr>
        <w:pStyle w:val="29"/>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010C71CE">
      <w:pPr>
        <w:pStyle w:val="29"/>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3475EC3F">
      <w:pPr>
        <w:pStyle w:val="29"/>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4AA6AB8">
      <w:pPr>
        <w:pStyle w:val="29"/>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A49E40A">
      <w:pPr>
        <w:pStyle w:val="29"/>
        <w:spacing w:line="360" w:lineRule="auto"/>
        <w:outlineLvl w:val="9"/>
        <w:rPr>
          <w:rFonts w:hAnsi="宋体" w:cs="宋体"/>
          <w:bCs/>
          <w:color w:val="auto"/>
          <w:sz w:val="24"/>
          <w:highlight w:val="none"/>
        </w:rPr>
      </w:pPr>
    </w:p>
    <w:p w14:paraId="5B8985C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29EB8442">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6E12F00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46C9FB4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A0FBC1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9B2793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31F3A00F">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4060325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323378F4">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5C06DAE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25CBF99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58751B58">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39D2C0AB">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1F1E47F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117FE45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2044A2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67303C1D">
      <w:pPr>
        <w:widowControl/>
        <w:shd w:val="clear"/>
        <w:spacing w:line="360" w:lineRule="auto"/>
        <w:jc w:val="left"/>
        <w:rPr>
          <w:rFonts w:ascii="宋体" w:hAnsi="宋体" w:cs="宋体"/>
          <w:color w:val="auto"/>
          <w:kern w:val="0"/>
          <w:sz w:val="24"/>
          <w:highlight w:val="none"/>
          <w:shd w:val="clear" w:color="auto" w:fill="FFFFFF"/>
        </w:rPr>
      </w:pPr>
    </w:p>
    <w:p w14:paraId="2905FFF8">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3"/>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8E86F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96525ED">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77E2C1A9">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3C396508">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032BE065">
      <w:pPr>
        <w:pStyle w:val="29"/>
        <w:spacing w:line="360" w:lineRule="auto"/>
        <w:jc w:val="center"/>
        <w:outlineLvl w:val="9"/>
        <w:rPr>
          <w:rFonts w:hAnsi="宋体" w:cs="宋体"/>
          <w:b/>
          <w:color w:val="auto"/>
          <w:szCs w:val="28"/>
          <w:highlight w:val="none"/>
        </w:rPr>
      </w:pPr>
    </w:p>
    <w:p w14:paraId="351AE774">
      <w:pPr>
        <w:spacing w:line="360" w:lineRule="auto"/>
        <w:rPr>
          <w:color w:val="auto"/>
          <w:highlight w:val="none"/>
        </w:rPr>
      </w:pPr>
    </w:p>
    <w:p w14:paraId="1026D58E">
      <w:pPr>
        <w:spacing w:line="360" w:lineRule="auto"/>
        <w:rPr>
          <w:color w:val="auto"/>
          <w:highlight w:val="none"/>
        </w:rPr>
      </w:pPr>
    </w:p>
    <w:p w14:paraId="6932F7D7">
      <w:pPr>
        <w:spacing w:line="360" w:lineRule="auto"/>
        <w:rPr>
          <w:color w:val="auto"/>
          <w:highlight w:val="none"/>
        </w:rPr>
      </w:pPr>
    </w:p>
    <w:p w14:paraId="707A682A">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50BBC18C">
      <w:pPr>
        <w:pStyle w:val="29"/>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5AAF513D">
      <w:pPr>
        <w:pStyle w:val="16"/>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25153F89">
      <w:pPr>
        <w:pStyle w:val="16"/>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757F001">
      <w:pPr>
        <w:pStyle w:val="16"/>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5AFB0F54">
      <w:pPr>
        <w:pStyle w:val="16"/>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3D09CCD4">
      <w:pPr>
        <w:pStyle w:val="16"/>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C4E28C8">
      <w:pPr>
        <w:pStyle w:val="16"/>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E0F1034">
      <w:pPr>
        <w:pStyle w:val="16"/>
        <w:spacing w:before="0" w:beforeAutospacing="0" w:after="0" w:afterAutospacing="0" w:line="360" w:lineRule="auto"/>
        <w:rPr>
          <w:color w:val="auto"/>
          <w:highlight w:val="none"/>
        </w:rPr>
      </w:pPr>
      <w:r>
        <w:rPr>
          <w:rFonts w:hint="eastAsia"/>
          <w:color w:val="auto"/>
          <w:highlight w:val="none"/>
        </w:rPr>
        <w:t> </w:t>
      </w:r>
    </w:p>
    <w:p w14:paraId="00906B03">
      <w:pPr>
        <w:pStyle w:val="16"/>
        <w:spacing w:before="0" w:beforeAutospacing="0" w:after="0" w:afterAutospacing="0" w:line="360" w:lineRule="auto"/>
        <w:rPr>
          <w:color w:val="auto"/>
          <w:highlight w:val="none"/>
        </w:rPr>
      </w:pPr>
      <w:r>
        <w:rPr>
          <w:rFonts w:hint="eastAsia"/>
          <w:color w:val="auto"/>
          <w:highlight w:val="none"/>
        </w:rPr>
        <w:t>授权方</w:t>
      </w:r>
    </w:p>
    <w:p w14:paraId="77A28E77">
      <w:pPr>
        <w:pStyle w:val="16"/>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28FC77AB">
      <w:pPr>
        <w:pStyle w:val="16"/>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70EF97B3">
      <w:pPr>
        <w:pStyle w:val="16"/>
        <w:spacing w:before="0" w:beforeAutospacing="0" w:after="0" w:afterAutospacing="0" w:line="360" w:lineRule="auto"/>
        <w:rPr>
          <w:color w:val="auto"/>
          <w:highlight w:val="none"/>
        </w:rPr>
      </w:pPr>
      <w:r>
        <w:rPr>
          <w:rFonts w:hint="eastAsia"/>
          <w:color w:val="auto"/>
          <w:highlight w:val="none"/>
        </w:rPr>
        <w:t> </w:t>
      </w:r>
    </w:p>
    <w:p w14:paraId="50005F1C">
      <w:pPr>
        <w:pStyle w:val="16"/>
        <w:spacing w:before="0" w:beforeAutospacing="0" w:after="0" w:afterAutospacing="0" w:line="360" w:lineRule="auto"/>
        <w:rPr>
          <w:color w:val="auto"/>
          <w:highlight w:val="none"/>
        </w:rPr>
      </w:pPr>
      <w:r>
        <w:rPr>
          <w:rFonts w:hint="eastAsia"/>
          <w:color w:val="auto"/>
          <w:highlight w:val="none"/>
        </w:rPr>
        <w:t>接受授权方</w:t>
      </w:r>
    </w:p>
    <w:p w14:paraId="3E13C449">
      <w:pPr>
        <w:pStyle w:val="16"/>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0D5FCB7D">
      <w:pPr>
        <w:pStyle w:val="16"/>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E6EC36C">
      <w:pPr>
        <w:pStyle w:val="16"/>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0"/>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762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487FFA93">
            <w:pPr>
              <w:pStyle w:val="16"/>
              <w:spacing w:before="0" w:beforeAutospacing="0" w:after="0" w:afterAutospacing="0" w:line="360" w:lineRule="auto"/>
              <w:jc w:val="center"/>
              <w:rPr>
                <w:color w:val="auto"/>
                <w:highlight w:val="none"/>
              </w:rPr>
            </w:pPr>
            <w:r>
              <w:rPr>
                <w:rStyle w:val="23"/>
                <w:rFonts w:hint="eastAsia"/>
                <w:color w:val="auto"/>
                <w:highlight w:val="none"/>
              </w:rPr>
              <w:t> </w:t>
            </w:r>
          </w:p>
          <w:p w14:paraId="0D2CFBE9">
            <w:pPr>
              <w:pStyle w:val="16"/>
              <w:spacing w:before="0" w:beforeAutospacing="0" w:after="0" w:afterAutospacing="0" w:line="360" w:lineRule="auto"/>
              <w:jc w:val="center"/>
              <w:rPr>
                <w:color w:val="auto"/>
                <w:highlight w:val="none"/>
              </w:rPr>
            </w:pPr>
            <w:r>
              <w:rPr>
                <w:rStyle w:val="23"/>
                <w:rFonts w:hint="eastAsia"/>
                <w:color w:val="auto"/>
                <w:highlight w:val="none"/>
              </w:rPr>
              <w:t>要求：真实有效且内容完整、清晰、整洁。</w:t>
            </w:r>
          </w:p>
          <w:p w14:paraId="5174E8F6">
            <w:pPr>
              <w:pStyle w:val="16"/>
              <w:spacing w:before="0" w:beforeAutospacing="0" w:after="0" w:afterAutospacing="0" w:line="360" w:lineRule="auto"/>
              <w:jc w:val="center"/>
              <w:rPr>
                <w:color w:val="auto"/>
                <w:highlight w:val="none"/>
              </w:rPr>
            </w:pPr>
            <w:r>
              <w:rPr>
                <w:rStyle w:val="23"/>
                <w:rFonts w:hint="eastAsia"/>
                <w:color w:val="auto"/>
                <w:highlight w:val="none"/>
              </w:rPr>
              <w:t> </w:t>
            </w:r>
          </w:p>
        </w:tc>
      </w:tr>
    </w:tbl>
    <w:p w14:paraId="020205F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150919B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07E3E8">
      <w:pPr>
        <w:spacing w:line="360" w:lineRule="auto"/>
        <w:jc w:val="center"/>
        <w:outlineLvl w:val="2"/>
        <w:rPr>
          <w:rFonts w:hint="eastAsia" w:ascii="宋体" w:hAnsi="宋体" w:eastAsia="宋体"/>
          <w:b/>
          <w:color w:val="auto"/>
          <w:sz w:val="32"/>
          <w:szCs w:val="22"/>
          <w:highlight w:val="none"/>
          <w:lang w:eastAsia="zh-CN"/>
        </w:rPr>
      </w:pPr>
      <w:r>
        <w:rPr>
          <w:rFonts w:hint="eastAsia" w:ascii="宋体" w:hAnsi="宋体"/>
          <w:b/>
          <w:color w:val="auto"/>
          <w:sz w:val="32"/>
          <w:szCs w:val="22"/>
          <w:highlight w:val="none"/>
        </w:rPr>
        <w:t>4.特定资格要求</w:t>
      </w:r>
      <w:r>
        <w:rPr>
          <w:rFonts w:hint="eastAsia" w:ascii="宋体" w:hAnsi="宋体"/>
          <w:b/>
          <w:color w:val="auto"/>
          <w:sz w:val="32"/>
          <w:szCs w:val="22"/>
          <w:highlight w:val="none"/>
          <w:lang w:eastAsia="zh-CN"/>
        </w:rPr>
        <w:t>（</w:t>
      </w:r>
      <w:r>
        <w:rPr>
          <w:rFonts w:hint="eastAsia" w:ascii="宋体" w:hAnsi="宋体"/>
          <w:b/>
          <w:color w:val="auto"/>
          <w:sz w:val="32"/>
          <w:szCs w:val="22"/>
          <w:highlight w:val="none"/>
          <w:lang w:val="en-US" w:eastAsia="zh-CN"/>
        </w:rPr>
        <w:t>若有</w:t>
      </w:r>
      <w:r>
        <w:rPr>
          <w:rFonts w:hint="eastAsia" w:ascii="宋体" w:hAnsi="宋体"/>
          <w:b/>
          <w:color w:val="auto"/>
          <w:sz w:val="32"/>
          <w:szCs w:val="22"/>
          <w:highlight w:val="none"/>
          <w:lang w:eastAsia="zh-CN"/>
        </w:rPr>
        <w:t>）</w:t>
      </w: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2F4A69B4">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279DCED">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16E8D298">
      <w:pPr>
        <w:pStyle w:val="34"/>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695F67D">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0"/>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2025"/>
        <w:gridCol w:w="1436"/>
        <w:gridCol w:w="1662"/>
      </w:tblGrid>
      <w:tr w14:paraId="286B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1FFD5603">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08523359">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2715" w:type="dxa"/>
            <w:vAlign w:val="center"/>
          </w:tcPr>
          <w:p w14:paraId="34E5866E">
            <w:pPr>
              <w:pStyle w:val="34"/>
              <w:spacing w:line="360" w:lineRule="auto"/>
              <w:jc w:val="center"/>
              <w:rPr>
                <w:rFonts w:hint="default" w:ascii="宋体" w:hAnsi="宋体" w:cs="宋体"/>
                <w:color w:val="auto"/>
                <w:sz w:val="24"/>
                <w:szCs w:val="24"/>
                <w:highlight w:val="none"/>
                <w:lang w:eastAsia="zh-CN"/>
              </w:rPr>
            </w:pPr>
            <w:r>
              <w:rPr>
                <w:rFonts w:hint="eastAsia" w:ascii="宋体" w:hAnsi="宋体" w:cs="宋体"/>
                <w:color w:val="auto"/>
                <w:sz w:val="24"/>
                <w:szCs w:val="24"/>
                <w:lang w:eastAsia="zh-CN"/>
              </w:rPr>
              <w:t>货物</w:t>
            </w:r>
            <w:r>
              <w:rPr>
                <w:rFonts w:ascii="宋体" w:hAnsi="宋体" w:eastAsia="宋体" w:cs="宋体"/>
                <w:color w:val="auto"/>
                <w:sz w:val="24"/>
                <w:szCs w:val="24"/>
                <w:lang w:eastAsia="zh-CN"/>
              </w:rPr>
              <w:t>名称</w:t>
            </w:r>
          </w:p>
        </w:tc>
        <w:tc>
          <w:tcPr>
            <w:tcW w:w="2025" w:type="dxa"/>
            <w:vAlign w:val="center"/>
          </w:tcPr>
          <w:p w14:paraId="123E538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436" w:type="dxa"/>
            <w:vAlign w:val="center"/>
          </w:tcPr>
          <w:p w14:paraId="27410794">
            <w:pPr>
              <w:pStyle w:val="34"/>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7BA65B44">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0923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64003ED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4C905E68">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p>
        </w:tc>
        <w:tc>
          <w:tcPr>
            <w:tcW w:w="2715" w:type="dxa"/>
            <w:vAlign w:val="center"/>
          </w:tcPr>
          <w:p w14:paraId="6AA8F466">
            <w:pPr>
              <w:spacing w:line="360" w:lineRule="auto"/>
              <w:jc w:val="center"/>
              <w:rPr>
                <w:rFonts w:ascii="宋体" w:hAnsi="宋体" w:cs="宋体"/>
                <w:color w:val="auto"/>
                <w:sz w:val="24"/>
                <w:highlight w:val="none"/>
              </w:rPr>
            </w:pPr>
          </w:p>
        </w:tc>
        <w:tc>
          <w:tcPr>
            <w:tcW w:w="2025" w:type="dxa"/>
            <w:vAlign w:val="center"/>
          </w:tcPr>
          <w:p w14:paraId="223B775A">
            <w:pPr>
              <w:spacing w:line="360" w:lineRule="auto"/>
              <w:jc w:val="center"/>
              <w:rPr>
                <w:rFonts w:ascii="宋体" w:hAnsi="宋体" w:cs="宋体"/>
                <w:color w:val="auto"/>
                <w:sz w:val="24"/>
                <w:highlight w:val="none"/>
              </w:rPr>
            </w:pPr>
          </w:p>
        </w:tc>
        <w:tc>
          <w:tcPr>
            <w:tcW w:w="1436" w:type="dxa"/>
            <w:vAlign w:val="center"/>
          </w:tcPr>
          <w:p w14:paraId="1AC5BAEF">
            <w:pPr>
              <w:spacing w:line="360" w:lineRule="auto"/>
              <w:jc w:val="center"/>
              <w:rPr>
                <w:rFonts w:ascii="宋体" w:hAnsi="宋体" w:cs="宋体"/>
                <w:color w:val="auto"/>
                <w:sz w:val="24"/>
                <w:highlight w:val="none"/>
              </w:rPr>
            </w:pPr>
          </w:p>
        </w:tc>
        <w:tc>
          <w:tcPr>
            <w:tcW w:w="1662" w:type="dxa"/>
            <w:vAlign w:val="center"/>
          </w:tcPr>
          <w:p w14:paraId="6EB2F453">
            <w:pPr>
              <w:spacing w:line="360" w:lineRule="auto"/>
              <w:jc w:val="center"/>
              <w:rPr>
                <w:rFonts w:ascii="宋体" w:hAnsi="宋体" w:cs="宋体"/>
                <w:color w:val="auto"/>
                <w:sz w:val="24"/>
                <w:highlight w:val="none"/>
              </w:rPr>
            </w:pPr>
          </w:p>
        </w:tc>
      </w:tr>
      <w:tr w14:paraId="2BB28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5EA702D3">
            <w:pPr>
              <w:spacing w:line="360" w:lineRule="auto"/>
              <w:jc w:val="center"/>
              <w:rPr>
                <w:rFonts w:ascii="宋体" w:hAnsi="宋体" w:cs="宋体"/>
                <w:color w:val="auto"/>
                <w:sz w:val="24"/>
                <w:highlight w:val="none"/>
              </w:rPr>
            </w:pPr>
          </w:p>
        </w:tc>
        <w:tc>
          <w:tcPr>
            <w:tcW w:w="1155" w:type="dxa"/>
            <w:vAlign w:val="center"/>
          </w:tcPr>
          <w:p w14:paraId="2B609FC3">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0543263A">
            <w:pPr>
              <w:spacing w:line="360" w:lineRule="auto"/>
              <w:jc w:val="center"/>
              <w:rPr>
                <w:rFonts w:ascii="宋体" w:hAnsi="宋体" w:cs="宋体"/>
                <w:color w:val="auto"/>
                <w:sz w:val="24"/>
                <w:highlight w:val="none"/>
              </w:rPr>
            </w:pPr>
          </w:p>
        </w:tc>
        <w:tc>
          <w:tcPr>
            <w:tcW w:w="2025" w:type="dxa"/>
            <w:vAlign w:val="center"/>
          </w:tcPr>
          <w:p w14:paraId="61C8DAB1">
            <w:pPr>
              <w:spacing w:line="360" w:lineRule="auto"/>
              <w:jc w:val="center"/>
              <w:rPr>
                <w:rFonts w:ascii="宋体" w:hAnsi="宋体" w:cs="宋体"/>
                <w:color w:val="auto"/>
                <w:sz w:val="24"/>
                <w:highlight w:val="none"/>
              </w:rPr>
            </w:pPr>
          </w:p>
        </w:tc>
        <w:tc>
          <w:tcPr>
            <w:tcW w:w="1436" w:type="dxa"/>
            <w:vAlign w:val="center"/>
          </w:tcPr>
          <w:p w14:paraId="388D2F74">
            <w:pPr>
              <w:spacing w:line="360" w:lineRule="auto"/>
              <w:jc w:val="center"/>
              <w:rPr>
                <w:rFonts w:ascii="宋体" w:hAnsi="宋体" w:cs="宋体"/>
                <w:color w:val="auto"/>
                <w:sz w:val="24"/>
                <w:highlight w:val="none"/>
              </w:rPr>
            </w:pPr>
          </w:p>
        </w:tc>
        <w:tc>
          <w:tcPr>
            <w:tcW w:w="1662" w:type="dxa"/>
            <w:vAlign w:val="center"/>
          </w:tcPr>
          <w:p w14:paraId="131BC72D">
            <w:pPr>
              <w:spacing w:line="360" w:lineRule="auto"/>
              <w:jc w:val="center"/>
              <w:rPr>
                <w:rFonts w:ascii="宋体" w:hAnsi="宋体" w:cs="宋体"/>
                <w:color w:val="auto"/>
                <w:sz w:val="24"/>
                <w:highlight w:val="none"/>
              </w:rPr>
            </w:pPr>
          </w:p>
        </w:tc>
      </w:tr>
      <w:tr w14:paraId="7E384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19812467">
            <w:pPr>
              <w:spacing w:line="360" w:lineRule="auto"/>
              <w:jc w:val="center"/>
              <w:rPr>
                <w:rFonts w:ascii="宋体" w:hAnsi="宋体" w:cs="宋体"/>
                <w:color w:val="auto"/>
                <w:sz w:val="24"/>
                <w:highlight w:val="none"/>
              </w:rPr>
            </w:pPr>
          </w:p>
        </w:tc>
        <w:tc>
          <w:tcPr>
            <w:tcW w:w="1155" w:type="dxa"/>
            <w:vAlign w:val="center"/>
          </w:tcPr>
          <w:p w14:paraId="4797FC6C">
            <w:pPr>
              <w:pStyle w:val="34"/>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1EACF9F9">
            <w:pPr>
              <w:spacing w:line="360" w:lineRule="auto"/>
              <w:jc w:val="center"/>
              <w:rPr>
                <w:rFonts w:ascii="宋体" w:hAnsi="宋体" w:cs="宋体"/>
                <w:color w:val="auto"/>
                <w:sz w:val="24"/>
                <w:highlight w:val="none"/>
              </w:rPr>
            </w:pPr>
          </w:p>
        </w:tc>
        <w:tc>
          <w:tcPr>
            <w:tcW w:w="2025" w:type="dxa"/>
            <w:vAlign w:val="center"/>
          </w:tcPr>
          <w:p w14:paraId="7D33B6F1">
            <w:pPr>
              <w:spacing w:line="360" w:lineRule="auto"/>
              <w:jc w:val="center"/>
              <w:rPr>
                <w:rFonts w:ascii="宋体" w:hAnsi="宋体" w:cs="宋体"/>
                <w:color w:val="auto"/>
                <w:sz w:val="24"/>
                <w:highlight w:val="none"/>
              </w:rPr>
            </w:pPr>
          </w:p>
        </w:tc>
        <w:tc>
          <w:tcPr>
            <w:tcW w:w="1436" w:type="dxa"/>
            <w:vAlign w:val="center"/>
          </w:tcPr>
          <w:p w14:paraId="73B3C603">
            <w:pPr>
              <w:spacing w:line="360" w:lineRule="auto"/>
              <w:jc w:val="center"/>
              <w:rPr>
                <w:rFonts w:ascii="宋体" w:hAnsi="宋体" w:cs="宋体"/>
                <w:color w:val="auto"/>
                <w:sz w:val="24"/>
                <w:highlight w:val="none"/>
              </w:rPr>
            </w:pPr>
          </w:p>
        </w:tc>
        <w:tc>
          <w:tcPr>
            <w:tcW w:w="1662" w:type="dxa"/>
            <w:vAlign w:val="center"/>
          </w:tcPr>
          <w:p w14:paraId="372BC076">
            <w:pPr>
              <w:spacing w:line="360" w:lineRule="auto"/>
              <w:jc w:val="center"/>
              <w:rPr>
                <w:rFonts w:ascii="宋体" w:hAnsi="宋体" w:cs="宋体"/>
                <w:color w:val="auto"/>
                <w:sz w:val="24"/>
                <w:highlight w:val="none"/>
              </w:rPr>
            </w:pPr>
          </w:p>
        </w:tc>
      </w:tr>
    </w:tbl>
    <w:p w14:paraId="15ACEA73">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9554B1B">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18FED685">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517C922">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60720879">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1.3服务</w:t>
      </w:r>
      <w:r>
        <w:rPr>
          <w:rFonts w:ascii="宋体" w:hAnsi="宋体" w:eastAsia="宋体" w:cs="宋体"/>
          <w:color w:val="auto"/>
          <w:sz w:val="24"/>
          <w:szCs w:val="24"/>
          <w:lang w:eastAsia="zh-CN"/>
        </w:rPr>
        <w:t>类项目</w:t>
      </w:r>
      <w:r>
        <w:rPr>
          <w:rFonts w:ascii="宋体" w:hAnsi="宋体" w:eastAsia="宋体" w:cs="宋体"/>
          <w:color w:val="auto"/>
          <w:sz w:val="24"/>
          <w:szCs w:val="24"/>
        </w:rPr>
        <w:t>：“规格”项下应填写服务提供者提供的服务标准及品牌（若有）。“来源地”应填写服务提供者的所在地。</w:t>
      </w:r>
    </w:p>
    <w:p w14:paraId="6E87D13E">
      <w:pPr>
        <w:pStyle w:val="34"/>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0A0F251E">
      <w:pPr>
        <w:pStyle w:val="34"/>
        <w:spacing w:line="360" w:lineRule="auto"/>
        <w:ind w:firstLine="480"/>
        <w:jc w:val="right"/>
        <w:rPr>
          <w:rFonts w:hint="default" w:ascii="宋体" w:hAnsi="宋体" w:cs="宋体"/>
          <w:color w:val="auto"/>
          <w:sz w:val="24"/>
          <w:szCs w:val="24"/>
          <w:highlight w:val="none"/>
        </w:rPr>
      </w:pPr>
    </w:p>
    <w:p w14:paraId="034EF555">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E769369">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625F1AE">
      <w:pPr>
        <w:pStyle w:val="34"/>
        <w:spacing w:line="360" w:lineRule="auto"/>
        <w:jc w:val="both"/>
        <w:rPr>
          <w:rFonts w:hint="default" w:ascii="宋体" w:hAnsi="宋体" w:cs="宋体"/>
          <w:color w:val="auto"/>
          <w:sz w:val="24"/>
          <w:szCs w:val="24"/>
          <w:highlight w:val="none"/>
        </w:rPr>
      </w:pPr>
    </w:p>
    <w:p w14:paraId="16B7AB79">
      <w:pPr>
        <w:pStyle w:val="34"/>
        <w:spacing w:line="360" w:lineRule="auto"/>
        <w:jc w:val="both"/>
        <w:rPr>
          <w:rFonts w:hint="default" w:ascii="宋体" w:hAnsi="宋体" w:cs="宋体"/>
          <w:color w:val="auto"/>
          <w:sz w:val="24"/>
          <w:szCs w:val="24"/>
          <w:highlight w:val="none"/>
        </w:rPr>
      </w:pPr>
    </w:p>
    <w:p w14:paraId="5A51542E">
      <w:pPr>
        <w:pStyle w:val="34"/>
        <w:spacing w:line="360" w:lineRule="auto"/>
        <w:jc w:val="both"/>
        <w:rPr>
          <w:rFonts w:hint="default" w:ascii="宋体" w:hAnsi="宋体" w:cs="宋体"/>
          <w:color w:val="auto"/>
          <w:sz w:val="24"/>
          <w:szCs w:val="24"/>
          <w:highlight w:val="none"/>
        </w:rPr>
      </w:pPr>
    </w:p>
    <w:p w14:paraId="575530E5">
      <w:pPr>
        <w:pStyle w:val="34"/>
        <w:spacing w:line="360" w:lineRule="auto"/>
        <w:jc w:val="both"/>
        <w:rPr>
          <w:rFonts w:hint="default" w:ascii="宋体" w:hAnsi="宋体" w:cs="宋体"/>
          <w:color w:val="auto"/>
          <w:sz w:val="24"/>
          <w:szCs w:val="24"/>
          <w:highlight w:val="none"/>
        </w:rPr>
      </w:pPr>
    </w:p>
    <w:p w14:paraId="69D0E6FE">
      <w:pPr>
        <w:rPr>
          <w:rFonts w:ascii="宋体" w:hAnsi="宋体" w:cs="宋体"/>
          <w:color w:val="auto"/>
          <w:sz w:val="24"/>
          <w:highlight w:val="none"/>
        </w:rPr>
      </w:pPr>
      <w:r>
        <w:rPr>
          <w:rFonts w:ascii="宋体" w:hAnsi="宋体" w:cs="宋体"/>
          <w:color w:val="auto"/>
          <w:sz w:val="24"/>
          <w:highlight w:val="none"/>
        </w:rPr>
        <w:br w:type="page"/>
      </w:r>
    </w:p>
    <w:p w14:paraId="15396B3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04CF8145">
      <w:pPr>
        <w:pStyle w:val="16"/>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0"/>
        <w:tblW w:w="9978" w:type="dxa"/>
        <w:tblInd w:w="0" w:type="dxa"/>
        <w:tblLayout w:type="fixed"/>
        <w:tblCellMar>
          <w:top w:w="0" w:type="dxa"/>
          <w:left w:w="0" w:type="dxa"/>
          <w:bottom w:w="0" w:type="dxa"/>
          <w:right w:w="0" w:type="dxa"/>
        </w:tblCellMar>
      </w:tblPr>
      <w:tblGrid>
        <w:gridCol w:w="960"/>
        <w:gridCol w:w="3642"/>
        <w:gridCol w:w="3334"/>
        <w:gridCol w:w="2042"/>
      </w:tblGrid>
      <w:tr w14:paraId="29F7DA07">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41D6DC">
            <w:pPr>
              <w:pStyle w:val="16"/>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D271EE">
            <w:pPr>
              <w:pStyle w:val="16"/>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26D268">
            <w:pPr>
              <w:pStyle w:val="16"/>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C02CFBE">
            <w:pPr>
              <w:pStyle w:val="16"/>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0C364351">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DFCB35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76DF4B">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BAC79B">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B10898">
            <w:pPr>
              <w:pStyle w:val="16"/>
              <w:wordWrap w:val="0"/>
              <w:spacing w:before="0" w:beforeAutospacing="0" w:after="0" w:afterAutospacing="0" w:line="360" w:lineRule="auto"/>
              <w:jc w:val="center"/>
              <w:rPr>
                <w:color w:val="auto"/>
                <w:highlight w:val="none"/>
              </w:rPr>
            </w:pPr>
          </w:p>
        </w:tc>
      </w:tr>
      <w:tr w14:paraId="6CF97F71">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677D5F7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C64E38">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99E3B8">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941B2A">
            <w:pPr>
              <w:pStyle w:val="16"/>
              <w:wordWrap w:val="0"/>
              <w:spacing w:before="0" w:beforeAutospacing="0" w:after="0" w:afterAutospacing="0" w:line="360" w:lineRule="auto"/>
              <w:jc w:val="center"/>
              <w:rPr>
                <w:color w:val="auto"/>
                <w:highlight w:val="none"/>
              </w:rPr>
            </w:pPr>
          </w:p>
        </w:tc>
      </w:tr>
      <w:tr w14:paraId="2756276F">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37CB066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0D5842">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4D813">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4D1817">
            <w:pPr>
              <w:pStyle w:val="16"/>
              <w:wordWrap w:val="0"/>
              <w:spacing w:before="0" w:beforeAutospacing="0" w:after="0" w:afterAutospacing="0" w:line="360" w:lineRule="auto"/>
              <w:jc w:val="center"/>
              <w:rPr>
                <w:color w:val="auto"/>
                <w:highlight w:val="none"/>
              </w:rPr>
            </w:pPr>
          </w:p>
        </w:tc>
      </w:tr>
    </w:tbl>
    <w:p w14:paraId="1B798693">
      <w:pPr>
        <w:pStyle w:val="16"/>
        <w:spacing w:before="0" w:beforeAutospacing="0" w:after="0" w:afterAutospacing="0" w:line="360" w:lineRule="auto"/>
        <w:rPr>
          <w:b/>
          <w:bCs/>
          <w:color w:val="auto"/>
          <w:highlight w:val="none"/>
        </w:rPr>
      </w:pPr>
      <w:r>
        <w:rPr>
          <w:rFonts w:hint="eastAsia"/>
          <w:b/>
          <w:bCs/>
          <w:color w:val="auto"/>
          <w:highlight w:val="none"/>
        </w:rPr>
        <w:t>注：</w:t>
      </w:r>
    </w:p>
    <w:p w14:paraId="34DD3C8E">
      <w:pPr>
        <w:pStyle w:val="16"/>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C6784D6">
      <w:pPr>
        <w:pStyle w:val="34"/>
        <w:spacing w:line="360" w:lineRule="auto"/>
        <w:ind w:firstLine="480"/>
        <w:jc w:val="right"/>
        <w:rPr>
          <w:rFonts w:hint="default" w:ascii="宋体" w:hAnsi="宋体" w:cs="宋体"/>
          <w:color w:val="auto"/>
          <w:sz w:val="24"/>
          <w:szCs w:val="24"/>
          <w:highlight w:val="none"/>
          <w:lang w:eastAsia="zh-CN"/>
        </w:rPr>
      </w:pPr>
    </w:p>
    <w:p w14:paraId="0531B228">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53C30F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5D4C07A">
      <w:pPr>
        <w:pStyle w:val="6"/>
        <w:spacing w:line="360" w:lineRule="auto"/>
        <w:ind w:left="0" w:leftChars="0"/>
        <w:rPr>
          <w:rFonts w:ascii="宋体" w:hAnsi="宋体" w:cs="宋体"/>
          <w:color w:val="auto"/>
          <w:sz w:val="24"/>
          <w:highlight w:val="none"/>
        </w:rPr>
      </w:pPr>
    </w:p>
    <w:p w14:paraId="44956B20">
      <w:pPr>
        <w:pStyle w:val="13"/>
        <w:spacing w:line="360" w:lineRule="auto"/>
        <w:rPr>
          <w:rFonts w:ascii="宋体" w:hAnsi="宋体" w:cs="宋体"/>
          <w:color w:val="auto"/>
          <w:sz w:val="24"/>
          <w:highlight w:val="none"/>
        </w:rPr>
      </w:pPr>
    </w:p>
    <w:p w14:paraId="67186DE4">
      <w:pPr>
        <w:pStyle w:val="13"/>
        <w:spacing w:line="360" w:lineRule="auto"/>
        <w:rPr>
          <w:rFonts w:ascii="宋体" w:hAnsi="宋体" w:cs="宋体"/>
          <w:color w:val="auto"/>
          <w:sz w:val="24"/>
          <w:highlight w:val="none"/>
        </w:rPr>
      </w:pPr>
    </w:p>
    <w:p w14:paraId="091C8683">
      <w:pPr>
        <w:pStyle w:val="13"/>
        <w:spacing w:line="360" w:lineRule="auto"/>
        <w:rPr>
          <w:rFonts w:ascii="宋体" w:hAnsi="宋体" w:cs="宋体"/>
          <w:color w:val="auto"/>
          <w:sz w:val="24"/>
          <w:highlight w:val="none"/>
        </w:rPr>
      </w:pPr>
    </w:p>
    <w:p w14:paraId="27FCD5B3">
      <w:pPr>
        <w:pStyle w:val="13"/>
        <w:spacing w:line="360" w:lineRule="auto"/>
        <w:rPr>
          <w:rFonts w:ascii="宋体" w:hAnsi="宋体" w:cs="宋体"/>
          <w:color w:val="auto"/>
          <w:sz w:val="24"/>
          <w:highlight w:val="none"/>
        </w:rPr>
      </w:pPr>
    </w:p>
    <w:p w14:paraId="652F6A4B">
      <w:pPr>
        <w:pStyle w:val="13"/>
        <w:spacing w:line="360" w:lineRule="auto"/>
        <w:rPr>
          <w:rFonts w:ascii="宋体" w:hAnsi="宋体" w:cs="宋体"/>
          <w:color w:val="auto"/>
          <w:sz w:val="24"/>
          <w:highlight w:val="none"/>
        </w:rPr>
      </w:pPr>
    </w:p>
    <w:p w14:paraId="36CB1EF4">
      <w:pPr>
        <w:pStyle w:val="13"/>
        <w:spacing w:line="360" w:lineRule="auto"/>
        <w:rPr>
          <w:rFonts w:ascii="宋体" w:hAnsi="宋体" w:cs="宋体"/>
          <w:color w:val="auto"/>
          <w:sz w:val="24"/>
          <w:highlight w:val="none"/>
        </w:rPr>
      </w:pPr>
    </w:p>
    <w:p w14:paraId="0416F9B2">
      <w:pPr>
        <w:pStyle w:val="13"/>
        <w:spacing w:line="360" w:lineRule="auto"/>
        <w:rPr>
          <w:rFonts w:ascii="宋体" w:hAnsi="宋体" w:cs="宋体"/>
          <w:color w:val="auto"/>
          <w:sz w:val="24"/>
          <w:highlight w:val="none"/>
        </w:rPr>
      </w:pPr>
    </w:p>
    <w:p w14:paraId="6B94C5C1">
      <w:pPr>
        <w:pStyle w:val="13"/>
        <w:spacing w:line="360" w:lineRule="auto"/>
        <w:rPr>
          <w:rFonts w:ascii="宋体" w:hAnsi="宋体" w:cs="宋体"/>
          <w:color w:val="auto"/>
          <w:sz w:val="24"/>
          <w:highlight w:val="none"/>
        </w:rPr>
      </w:pPr>
    </w:p>
    <w:p w14:paraId="2B32214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24B92F">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74971D96">
      <w:pPr>
        <w:pStyle w:val="6"/>
        <w:spacing w:line="360" w:lineRule="auto"/>
        <w:ind w:left="0" w:leftChars="0"/>
        <w:rPr>
          <w:rFonts w:ascii="宋体" w:hAnsi="宋体" w:cs="宋体"/>
          <w:b/>
          <w:bCs/>
          <w:color w:val="auto"/>
          <w:sz w:val="28"/>
          <w:szCs w:val="28"/>
          <w:highlight w:val="none"/>
        </w:rPr>
      </w:pPr>
    </w:p>
    <w:p w14:paraId="2B80864C">
      <w:pPr>
        <w:pStyle w:val="13"/>
        <w:spacing w:line="360" w:lineRule="auto"/>
        <w:rPr>
          <w:rFonts w:ascii="宋体" w:hAnsi="宋体" w:cs="宋体"/>
          <w:b/>
          <w:bCs/>
          <w:color w:val="auto"/>
          <w:sz w:val="28"/>
          <w:szCs w:val="28"/>
          <w:highlight w:val="none"/>
        </w:rPr>
      </w:pPr>
    </w:p>
    <w:p w14:paraId="26DE635D">
      <w:pPr>
        <w:pStyle w:val="13"/>
        <w:spacing w:line="360" w:lineRule="auto"/>
        <w:rPr>
          <w:rFonts w:ascii="宋体" w:hAnsi="宋体" w:cs="宋体"/>
          <w:b/>
          <w:bCs/>
          <w:color w:val="auto"/>
          <w:sz w:val="28"/>
          <w:szCs w:val="28"/>
          <w:highlight w:val="none"/>
        </w:rPr>
      </w:pPr>
    </w:p>
    <w:p w14:paraId="6DFD09EF">
      <w:pPr>
        <w:pStyle w:val="6"/>
        <w:spacing w:line="360" w:lineRule="auto"/>
        <w:ind w:left="0" w:leftChars="0"/>
        <w:rPr>
          <w:rFonts w:ascii="宋体" w:hAnsi="宋体" w:cs="宋体"/>
          <w:b/>
          <w:bCs/>
          <w:color w:val="auto"/>
          <w:sz w:val="28"/>
          <w:szCs w:val="28"/>
          <w:highlight w:val="none"/>
        </w:rPr>
      </w:pPr>
    </w:p>
    <w:p w14:paraId="27D0032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7673160">
      <w:pPr>
        <w:pStyle w:val="13"/>
        <w:spacing w:line="360" w:lineRule="auto"/>
        <w:rPr>
          <w:rFonts w:ascii="宋体" w:hAnsi="宋体" w:cs="宋体"/>
          <w:b/>
          <w:bCs/>
          <w:color w:val="auto"/>
          <w:sz w:val="28"/>
          <w:szCs w:val="28"/>
          <w:highlight w:val="none"/>
        </w:rPr>
      </w:pPr>
    </w:p>
    <w:p w14:paraId="5FCE5FBF">
      <w:pPr>
        <w:pStyle w:val="34"/>
        <w:spacing w:line="360" w:lineRule="auto"/>
        <w:ind w:firstLine="480"/>
        <w:jc w:val="right"/>
        <w:rPr>
          <w:rFonts w:hint="default" w:ascii="宋体" w:hAnsi="宋体" w:cs="宋体"/>
          <w:color w:val="auto"/>
          <w:sz w:val="24"/>
          <w:szCs w:val="24"/>
          <w:highlight w:val="none"/>
          <w:lang w:eastAsia="zh-CN"/>
        </w:rPr>
      </w:pPr>
    </w:p>
    <w:p w14:paraId="2A41F4E8">
      <w:pPr>
        <w:pStyle w:val="34"/>
        <w:spacing w:line="360" w:lineRule="auto"/>
        <w:ind w:firstLine="480"/>
        <w:jc w:val="right"/>
        <w:rPr>
          <w:rFonts w:hint="default" w:ascii="宋体" w:hAnsi="宋体" w:cs="宋体"/>
          <w:color w:val="auto"/>
          <w:sz w:val="24"/>
          <w:szCs w:val="24"/>
          <w:highlight w:val="none"/>
          <w:lang w:eastAsia="zh-CN"/>
        </w:rPr>
      </w:pPr>
    </w:p>
    <w:p w14:paraId="1614FF7A">
      <w:pPr>
        <w:pStyle w:val="34"/>
        <w:spacing w:line="360" w:lineRule="auto"/>
        <w:ind w:firstLine="480"/>
        <w:jc w:val="right"/>
        <w:rPr>
          <w:rFonts w:hint="default" w:ascii="宋体" w:hAnsi="宋体" w:cs="宋体"/>
          <w:color w:val="auto"/>
          <w:sz w:val="24"/>
          <w:szCs w:val="24"/>
          <w:highlight w:val="none"/>
          <w:lang w:eastAsia="zh-CN"/>
        </w:rPr>
      </w:pPr>
    </w:p>
    <w:p w14:paraId="72B24A9C">
      <w:pPr>
        <w:pStyle w:val="34"/>
        <w:spacing w:line="360" w:lineRule="auto"/>
        <w:ind w:firstLine="480"/>
        <w:jc w:val="right"/>
        <w:rPr>
          <w:rFonts w:hint="default" w:ascii="宋体" w:hAnsi="宋体" w:cs="宋体"/>
          <w:color w:val="auto"/>
          <w:sz w:val="24"/>
          <w:szCs w:val="24"/>
          <w:highlight w:val="none"/>
          <w:lang w:eastAsia="zh-CN"/>
        </w:rPr>
      </w:pPr>
    </w:p>
    <w:p w14:paraId="3BE8477A">
      <w:pPr>
        <w:pStyle w:val="34"/>
        <w:spacing w:line="360" w:lineRule="auto"/>
        <w:ind w:firstLine="480"/>
        <w:jc w:val="right"/>
        <w:rPr>
          <w:rFonts w:hint="default" w:ascii="宋体" w:hAnsi="宋体" w:cs="宋体"/>
          <w:color w:val="auto"/>
          <w:sz w:val="24"/>
          <w:szCs w:val="24"/>
          <w:highlight w:val="none"/>
          <w:lang w:eastAsia="zh-CN"/>
        </w:rPr>
      </w:pPr>
    </w:p>
    <w:p w14:paraId="772257AB">
      <w:pPr>
        <w:pStyle w:val="34"/>
        <w:spacing w:line="360" w:lineRule="auto"/>
        <w:ind w:firstLine="480"/>
        <w:jc w:val="right"/>
        <w:rPr>
          <w:rFonts w:hint="default" w:ascii="宋体" w:hAnsi="宋体" w:cs="宋体"/>
          <w:color w:val="auto"/>
          <w:sz w:val="24"/>
          <w:szCs w:val="24"/>
          <w:highlight w:val="none"/>
          <w:lang w:eastAsia="zh-CN"/>
        </w:rPr>
      </w:pPr>
    </w:p>
    <w:p w14:paraId="38647EEB">
      <w:pPr>
        <w:pStyle w:val="34"/>
        <w:spacing w:line="360" w:lineRule="auto"/>
        <w:ind w:firstLine="480"/>
        <w:jc w:val="right"/>
        <w:rPr>
          <w:rFonts w:hint="default" w:ascii="宋体" w:hAnsi="宋体" w:cs="宋体"/>
          <w:color w:val="auto"/>
          <w:sz w:val="24"/>
          <w:szCs w:val="24"/>
          <w:highlight w:val="none"/>
          <w:lang w:eastAsia="zh-CN"/>
        </w:rPr>
      </w:pPr>
    </w:p>
    <w:p w14:paraId="3F4BF9C2">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7A72ECC">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417749">
      <w:pPr>
        <w:pStyle w:val="13"/>
        <w:spacing w:line="360" w:lineRule="auto"/>
        <w:rPr>
          <w:rFonts w:ascii="宋体" w:hAnsi="宋体" w:cs="宋体"/>
          <w:b/>
          <w:bCs/>
          <w:color w:val="auto"/>
          <w:sz w:val="28"/>
          <w:szCs w:val="28"/>
          <w:highlight w:val="none"/>
        </w:rPr>
      </w:pPr>
    </w:p>
    <w:p w14:paraId="046D1D21">
      <w:pPr>
        <w:pStyle w:val="6"/>
        <w:spacing w:line="360" w:lineRule="auto"/>
        <w:ind w:left="0" w:leftChars="0"/>
        <w:jc w:val="center"/>
        <w:rPr>
          <w:rFonts w:ascii="宋体" w:hAnsi="宋体" w:cs="宋体"/>
          <w:b/>
          <w:bCs/>
          <w:color w:val="auto"/>
          <w:sz w:val="28"/>
          <w:szCs w:val="28"/>
          <w:highlight w:val="none"/>
        </w:rPr>
      </w:pPr>
    </w:p>
    <w:p w14:paraId="0ADECD2E">
      <w:pPr>
        <w:pStyle w:val="6"/>
        <w:spacing w:line="360" w:lineRule="auto"/>
        <w:ind w:left="0" w:leftChars="0"/>
        <w:jc w:val="center"/>
        <w:rPr>
          <w:rFonts w:ascii="宋体" w:hAnsi="宋体" w:cs="宋体"/>
          <w:b/>
          <w:bCs/>
          <w:color w:val="auto"/>
          <w:sz w:val="28"/>
          <w:szCs w:val="28"/>
          <w:highlight w:val="none"/>
        </w:rPr>
      </w:pPr>
    </w:p>
    <w:p w14:paraId="56AFD89D">
      <w:pPr>
        <w:pStyle w:val="6"/>
        <w:spacing w:line="360" w:lineRule="auto"/>
        <w:ind w:left="0" w:leftChars="0"/>
        <w:jc w:val="center"/>
        <w:rPr>
          <w:rFonts w:ascii="宋体" w:hAnsi="宋体" w:cs="宋体"/>
          <w:b/>
          <w:bCs/>
          <w:color w:val="auto"/>
          <w:sz w:val="28"/>
          <w:szCs w:val="28"/>
          <w:highlight w:val="none"/>
        </w:rPr>
      </w:pPr>
    </w:p>
    <w:p w14:paraId="174BC7DA">
      <w:pPr>
        <w:pStyle w:val="6"/>
        <w:spacing w:line="360" w:lineRule="auto"/>
        <w:ind w:left="0" w:leftChars="0"/>
        <w:jc w:val="center"/>
        <w:rPr>
          <w:rFonts w:ascii="宋体" w:hAnsi="宋体" w:cs="宋体"/>
          <w:b/>
          <w:bCs/>
          <w:color w:val="auto"/>
          <w:sz w:val="28"/>
          <w:szCs w:val="28"/>
          <w:highlight w:val="none"/>
        </w:rPr>
      </w:pPr>
    </w:p>
    <w:p w14:paraId="1AA13053">
      <w:pPr>
        <w:pStyle w:val="6"/>
        <w:spacing w:line="360" w:lineRule="auto"/>
        <w:ind w:left="0" w:leftChars="0"/>
        <w:jc w:val="center"/>
        <w:rPr>
          <w:rFonts w:ascii="宋体" w:hAnsi="宋体" w:cs="宋体"/>
          <w:b/>
          <w:bCs/>
          <w:color w:val="auto"/>
          <w:sz w:val="28"/>
          <w:szCs w:val="28"/>
          <w:highlight w:val="none"/>
        </w:rPr>
      </w:pPr>
    </w:p>
    <w:p w14:paraId="191D23D1">
      <w:pPr>
        <w:pStyle w:val="6"/>
        <w:spacing w:line="360" w:lineRule="auto"/>
        <w:ind w:left="0" w:leftChars="0"/>
        <w:jc w:val="center"/>
        <w:rPr>
          <w:rFonts w:ascii="宋体" w:hAnsi="宋体" w:cs="宋体"/>
          <w:b/>
          <w:bCs/>
          <w:color w:val="auto"/>
          <w:sz w:val="28"/>
          <w:szCs w:val="28"/>
          <w:highlight w:val="none"/>
        </w:rPr>
      </w:pPr>
    </w:p>
    <w:p w14:paraId="6C1073F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FD68A51">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374BA64">
      <w:pPr>
        <w:pStyle w:val="6"/>
        <w:spacing w:line="360" w:lineRule="auto"/>
        <w:ind w:left="0" w:leftChars="0"/>
        <w:jc w:val="center"/>
        <w:rPr>
          <w:rFonts w:ascii="宋体" w:hAnsi="宋体" w:cs="宋体"/>
          <w:b/>
          <w:bCs/>
          <w:color w:val="auto"/>
          <w:sz w:val="28"/>
          <w:szCs w:val="28"/>
          <w:highlight w:val="none"/>
        </w:rPr>
      </w:pPr>
    </w:p>
    <w:p w14:paraId="2E4A5CAA">
      <w:pPr>
        <w:pStyle w:val="6"/>
        <w:spacing w:line="360" w:lineRule="auto"/>
        <w:ind w:left="0" w:leftChars="0"/>
        <w:jc w:val="center"/>
        <w:rPr>
          <w:rFonts w:ascii="宋体" w:hAnsi="宋体" w:cs="宋体"/>
          <w:b/>
          <w:bCs/>
          <w:color w:val="auto"/>
          <w:sz w:val="28"/>
          <w:szCs w:val="28"/>
          <w:highlight w:val="none"/>
        </w:rPr>
      </w:pPr>
    </w:p>
    <w:p w14:paraId="62157C2B">
      <w:pPr>
        <w:pStyle w:val="6"/>
        <w:spacing w:line="360" w:lineRule="auto"/>
        <w:ind w:left="0" w:leftChars="0"/>
        <w:jc w:val="center"/>
        <w:rPr>
          <w:rFonts w:ascii="宋体" w:hAnsi="宋体" w:cs="宋体"/>
          <w:b/>
          <w:bCs/>
          <w:color w:val="auto"/>
          <w:sz w:val="28"/>
          <w:szCs w:val="28"/>
          <w:highlight w:val="none"/>
        </w:rPr>
      </w:pPr>
    </w:p>
    <w:p w14:paraId="06BC889D">
      <w:pPr>
        <w:pStyle w:val="6"/>
        <w:spacing w:line="360" w:lineRule="auto"/>
        <w:ind w:left="0" w:leftChars="0"/>
        <w:jc w:val="center"/>
        <w:rPr>
          <w:rFonts w:ascii="宋体" w:hAnsi="宋体" w:cs="宋体"/>
          <w:b/>
          <w:bCs/>
          <w:color w:val="auto"/>
          <w:sz w:val="28"/>
          <w:szCs w:val="28"/>
          <w:highlight w:val="none"/>
        </w:rPr>
      </w:pPr>
    </w:p>
    <w:p w14:paraId="29E50089">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056D2CE">
      <w:pPr>
        <w:pStyle w:val="13"/>
        <w:spacing w:line="360" w:lineRule="auto"/>
        <w:rPr>
          <w:rFonts w:ascii="宋体" w:hAnsi="宋体" w:cs="宋体"/>
          <w:b/>
          <w:bCs/>
          <w:color w:val="auto"/>
          <w:sz w:val="28"/>
          <w:szCs w:val="28"/>
          <w:highlight w:val="none"/>
        </w:rPr>
      </w:pPr>
    </w:p>
    <w:p w14:paraId="4DBB4B8B">
      <w:pPr>
        <w:pStyle w:val="34"/>
        <w:spacing w:line="360" w:lineRule="auto"/>
        <w:ind w:firstLine="480"/>
        <w:jc w:val="right"/>
        <w:rPr>
          <w:rFonts w:hint="default" w:ascii="宋体" w:hAnsi="宋体" w:cs="宋体"/>
          <w:color w:val="auto"/>
          <w:sz w:val="24"/>
          <w:szCs w:val="24"/>
          <w:highlight w:val="none"/>
          <w:lang w:eastAsia="zh-CN"/>
        </w:rPr>
      </w:pPr>
    </w:p>
    <w:p w14:paraId="79531D92">
      <w:pPr>
        <w:pStyle w:val="34"/>
        <w:spacing w:line="360" w:lineRule="auto"/>
        <w:ind w:firstLine="480"/>
        <w:jc w:val="right"/>
        <w:rPr>
          <w:rFonts w:hint="default" w:ascii="宋体" w:hAnsi="宋体" w:cs="宋体"/>
          <w:color w:val="auto"/>
          <w:sz w:val="24"/>
          <w:szCs w:val="24"/>
          <w:highlight w:val="none"/>
          <w:lang w:eastAsia="zh-CN"/>
        </w:rPr>
      </w:pPr>
    </w:p>
    <w:p w14:paraId="7DC1C399">
      <w:pPr>
        <w:pStyle w:val="34"/>
        <w:spacing w:line="360" w:lineRule="auto"/>
        <w:ind w:firstLine="480"/>
        <w:jc w:val="right"/>
        <w:rPr>
          <w:rFonts w:hint="default" w:ascii="宋体" w:hAnsi="宋体" w:cs="宋体"/>
          <w:color w:val="auto"/>
          <w:sz w:val="24"/>
          <w:szCs w:val="24"/>
          <w:highlight w:val="none"/>
          <w:lang w:eastAsia="zh-CN"/>
        </w:rPr>
      </w:pPr>
    </w:p>
    <w:p w14:paraId="691A0A41">
      <w:pPr>
        <w:pStyle w:val="34"/>
        <w:spacing w:line="360" w:lineRule="auto"/>
        <w:ind w:firstLine="480"/>
        <w:jc w:val="right"/>
        <w:rPr>
          <w:rFonts w:hint="default" w:ascii="宋体" w:hAnsi="宋体" w:cs="宋体"/>
          <w:color w:val="auto"/>
          <w:sz w:val="24"/>
          <w:szCs w:val="24"/>
          <w:highlight w:val="none"/>
          <w:lang w:eastAsia="zh-CN"/>
        </w:rPr>
      </w:pPr>
    </w:p>
    <w:p w14:paraId="781D5446">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97997ED">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F2D2B8A">
      <w:pPr>
        <w:pStyle w:val="13"/>
        <w:spacing w:line="360" w:lineRule="auto"/>
        <w:rPr>
          <w:rFonts w:ascii="宋体" w:hAnsi="宋体" w:cs="宋体"/>
          <w:b/>
          <w:bCs/>
          <w:color w:val="auto"/>
          <w:sz w:val="28"/>
          <w:szCs w:val="28"/>
          <w:highlight w:val="none"/>
        </w:rPr>
      </w:pPr>
    </w:p>
    <w:p w14:paraId="2726F7FC">
      <w:pPr>
        <w:pStyle w:val="13"/>
        <w:spacing w:line="360" w:lineRule="auto"/>
        <w:rPr>
          <w:color w:val="auto"/>
          <w:highlight w:val="none"/>
        </w:rPr>
      </w:pPr>
    </w:p>
    <w:p w14:paraId="299A24A4">
      <w:pPr>
        <w:pStyle w:val="13"/>
        <w:spacing w:line="360" w:lineRule="auto"/>
        <w:rPr>
          <w:color w:val="auto"/>
          <w:highlight w:val="none"/>
        </w:rPr>
      </w:pPr>
    </w:p>
    <w:p w14:paraId="006A08BF">
      <w:pPr>
        <w:pStyle w:val="13"/>
        <w:spacing w:line="360" w:lineRule="auto"/>
        <w:rPr>
          <w:color w:val="auto"/>
          <w:highlight w:val="none"/>
        </w:rPr>
      </w:pPr>
    </w:p>
    <w:p w14:paraId="7BDC8D0E">
      <w:pPr>
        <w:pStyle w:val="13"/>
        <w:spacing w:line="360" w:lineRule="auto"/>
        <w:rPr>
          <w:color w:val="auto"/>
          <w:highlight w:val="none"/>
        </w:rPr>
      </w:pPr>
    </w:p>
    <w:p w14:paraId="71EB76A0">
      <w:pPr>
        <w:pStyle w:val="13"/>
        <w:spacing w:line="360" w:lineRule="auto"/>
        <w:rPr>
          <w:color w:val="auto"/>
          <w:highlight w:val="none"/>
        </w:rPr>
      </w:pPr>
    </w:p>
    <w:p w14:paraId="47A5E5FD">
      <w:pPr>
        <w:pStyle w:val="13"/>
        <w:spacing w:line="360" w:lineRule="auto"/>
        <w:rPr>
          <w:color w:val="auto"/>
          <w:highlight w:val="none"/>
        </w:rPr>
      </w:pPr>
    </w:p>
    <w:p w14:paraId="3817B738">
      <w:pPr>
        <w:pStyle w:val="13"/>
        <w:spacing w:line="360" w:lineRule="auto"/>
        <w:rPr>
          <w:color w:val="auto"/>
          <w:highlight w:val="none"/>
        </w:rPr>
      </w:pPr>
    </w:p>
    <w:p w14:paraId="678B28CE">
      <w:pPr>
        <w:pStyle w:val="13"/>
        <w:spacing w:line="360" w:lineRule="auto"/>
        <w:rPr>
          <w:color w:val="auto"/>
          <w:highlight w:val="none"/>
        </w:rPr>
      </w:pPr>
    </w:p>
    <w:p w14:paraId="385B7979">
      <w:pPr>
        <w:pStyle w:val="13"/>
        <w:spacing w:line="360" w:lineRule="auto"/>
        <w:rPr>
          <w:color w:val="auto"/>
          <w:highlight w:val="none"/>
        </w:rPr>
      </w:pPr>
    </w:p>
    <w:p w14:paraId="3A13FC38">
      <w:pPr>
        <w:pStyle w:val="13"/>
        <w:spacing w:line="360" w:lineRule="auto"/>
        <w:rPr>
          <w:color w:val="auto"/>
          <w:highlight w:val="none"/>
        </w:rPr>
      </w:pPr>
    </w:p>
    <w:p w14:paraId="30AA22CA">
      <w:pPr>
        <w:pStyle w:val="13"/>
        <w:spacing w:line="360" w:lineRule="auto"/>
        <w:rPr>
          <w:color w:val="auto"/>
          <w:highlight w:val="none"/>
        </w:rPr>
      </w:pPr>
    </w:p>
    <w:p w14:paraId="32CF6972">
      <w:pPr>
        <w:pStyle w:val="13"/>
        <w:spacing w:line="360" w:lineRule="auto"/>
        <w:rPr>
          <w:color w:val="auto"/>
          <w:highlight w:val="none"/>
        </w:rPr>
      </w:pPr>
    </w:p>
    <w:p w14:paraId="0D914D8B">
      <w:pPr>
        <w:pStyle w:val="13"/>
        <w:spacing w:line="360" w:lineRule="auto"/>
        <w:rPr>
          <w:color w:val="auto"/>
          <w:highlight w:val="none"/>
        </w:rPr>
      </w:pPr>
    </w:p>
    <w:p w14:paraId="6B750D1D">
      <w:pPr>
        <w:pStyle w:val="13"/>
        <w:spacing w:line="360" w:lineRule="auto"/>
        <w:rPr>
          <w:color w:val="auto"/>
          <w:highlight w:val="none"/>
        </w:rPr>
      </w:pPr>
    </w:p>
    <w:p w14:paraId="260105E4">
      <w:pPr>
        <w:pStyle w:val="13"/>
        <w:spacing w:line="360" w:lineRule="auto"/>
        <w:rPr>
          <w:color w:val="auto"/>
          <w:highlight w:val="none"/>
        </w:rPr>
      </w:pPr>
    </w:p>
    <w:p w14:paraId="1D548FF2">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0A7F0173">
      <w:pPr>
        <w:pStyle w:val="5"/>
        <w:spacing w:line="360" w:lineRule="auto"/>
        <w:rPr>
          <w:rFonts w:ascii="楷体_GB2312" w:eastAsia="楷体_GB2312"/>
          <w:b/>
          <w:color w:val="auto"/>
          <w:sz w:val="40"/>
          <w:szCs w:val="40"/>
          <w:highlight w:val="none"/>
        </w:rPr>
      </w:pPr>
    </w:p>
    <w:p w14:paraId="41FFAC4B">
      <w:pPr>
        <w:pStyle w:val="6"/>
        <w:spacing w:line="360" w:lineRule="auto"/>
        <w:rPr>
          <w:rFonts w:ascii="楷体_GB2312" w:eastAsia="楷体_GB2312"/>
          <w:b/>
          <w:color w:val="auto"/>
          <w:sz w:val="40"/>
          <w:szCs w:val="40"/>
          <w:highlight w:val="none"/>
        </w:rPr>
      </w:pPr>
    </w:p>
    <w:p w14:paraId="7FBF6741">
      <w:pPr>
        <w:pStyle w:val="5"/>
        <w:spacing w:line="360" w:lineRule="auto"/>
        <w:rPr>
          <w:rFonts w:ascii="楷体_GB2312" w:eastAsia="楷体_GB2312"/>
          <w:b/>
          <w:color w:val="auto"/>
          <w:sz w:val="40"/>
          <w:szCs w:val="40"/>
          <w:highlight w:val="none"/>
        </w:rPr>
      </w:pPr>
    </w:p>
    <w:p w14:paraId="19E81803">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6063D9B6">
      <w:pPr>
        <w:pStyle w:val="13"/>
        <w:spacing w:line="360" w:lineRule="auto"/>
        <w:rPr>
          <w:rFonts w:ascii="宋体" w:hAnsi="宋体" w:cs="宋体"/>
          <w:b/>
          <w:bCs/>
          <w:color w:val="auto"/>
          <w:sz w:val="28"/>
          <w:szCs w:val="28"/>
          <w:highlight w:val="none"/>
        </w:rPr>
      </w:pPr>
    </w:p>
    <w:p w14:paraId="391999CA">
      <w:pPr>
        <w:pStyle w:val="34"/>
        <w:spacing w:line="360" w:lineRule="auto"/>
        <w:ind w:firstLine="480"/>
        <w:jc w:val="right"/>
        <w:rPr>
          <w:rFonts w:hint="default" w:ascii="宋体" w:hAnsi="宋体" w:cs="宋体"/>
          <w:color w:val="auto"/>
          <w:sz w:val="24"/>
          <w:szCs w:val="24"/>
          <w:highlight w:val="none"/>
          <w:lang w:eastAsia="zh-CN"/>
        </w:rPr>
      </w:pPr>
    </w:p>
    <w:p w14:paraId="65045EAC">
      <w:pPr>
        <w:pStyle w:val="34"/>
        <w:spacing w:line="360" w:lineRule="auto"/>
        <w:ind w:firstLine="480"/>
        <w:jc w:val="right"/>
        <w:rPr>
          <w:rFonts w:hint="default" w:ascii="宋体" w:hAnsi="宋体" w:cs="宋体"/>
          <w:color w:val="auto"/>
          <w:sz w:val="24"/>
          <w:szCs w:val="24"/>
          <w:highlight w:val="none"/>
          <w:lang w:eastAsia="zh-CN"/>
        </w:rPr>
      </w:pPr>
    </w:p>
    <w:p w14:paraId="7DEDD683">
      <w:pPr>
        <w:pStyle w:val="34"/>
        <w:spacing w:line="360" w:lineRule="auto"/>
        <w:ind w:firstLine="480"/>
        <w:jc w:val="right"/>
        <w:rPr>
          <w:rFonts w:hint="default" w:ascii="宋体" w:hAnsi="宋体" w:cs="宋体"/>
          <w:color w:val="auto"/>
          <w:sz w:val="24"/>
          <w:szCs w:val="24"/>
          <w:highlight w:val="none"/>
          <w:lang w:eastAsia="zh-CN"/>
        </w:rPr>
      </w:pPr>
    </w:p>
    <w:p w14:paraId="06DC2F9F">
      <w:pPr>
        <w:pStyle w:val="34"/>
        <w:spacing w:line="360" w:lineRule="auto"/>
        <w:ind w:firstLine="480"/>
        <w:jc w:val="right"/>
        <w:rPr>
          <w:rFonts w:hint="default" w:ascii="宋体" w:hAnsi="宋体" w:cs="宋体"/>
          <w:color w:val="auto"/>
          <w:sz w:val="24"/>
          <w:szCs w:val="24"/>
          <w:highlight w:val="none"/>
          <w:lang w:eastAsia="zh-CN"/>
        </w:rPr>
      </w:pPr>
    </w:p>
    <w:p w14:paraId="4E67832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18C234E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CEAEC73">
      <w:pPr>
        <w:pStyle w:val="6"/>
        <w:spacing w:line="360" w:lineRule="auto"/>
        <w:rPr>
          <w:rFonts w:ascii="楷体_GB2312" w:eastAsia="楷体_GB2312"/>
          <w:b/>
          <w:color w:val="auto"/>
          <w:sz w:val="44"/>
          <w:szCs w:val="44"/>
          <w:highlight w:val="none"/>
        </w:rPr>
      </w:pPr>
    </w:p>
    <w:p w14:paraId="66718FB8">
      <w:pPr>
        <w:pStyle w:val="5"/>
        <w:spacing w:line="360" w:lineRule="auto"/>
        <w:rPr>
          <w:rFonts w:ascii="楷体_GB2312" w:eastAsia="楷体_GB2312"/>
          <w:b/>
          <w:color w:val="auto"/>
          <w:sz w:val="44"/>
          <w:szCs w:val="44"/>
          <w:highlight w:val="none"/>
        </w:rPr>
      </w:pPr>
    </w:p>
    <w:p w14:paraId="5FBC7D1C">
      <w:pPr>
        <w:pStyle w:val="6"/>
        <w:spacing w:line="360" w:lineRule="auto"/>
        <w:rPr>
          <w:rFonts w:ascii="楷体_GB2312" w:eastAsia="楷体_GB2312"/>
          <w:b/>
          <w:color w:val="auto"/>
          <w:sz w:val="44"/>
          <w:szCs w:val="44"/>
          <w:highlight w:val="none"/>
        </w:rPr>
      </w:pPr>
    </w:p>
    <w:p w14:paraId="0579D82B">
      <w:pPr>
        <w:pStyle w:val="5"/>
        <w:spacing w:line="360" w:lineRule="auto"/>
        <w:rPr>
          <w:rFonts w:ascii="楷体_GB2312" w:eastAsia="楷体_GB2312"/>
          <w:b/>
          <w:color w:val="auto"/>
          <w:sz w:val="44"/>
          <w:szCs w:val="44"/>
          <w:highlight w:val="none"/>
        </w:rPr>
      </w:pPr>
    </w:p>
    <w:p w14:paraId="4AAD6915">
      <w:pPr>
        <w:pStyle w:val="6"/>
        <w:spacing w:line="360" w:lineRule="auto"/>
        <w:rPr>
          <w:rFonts w:ascii="楷体_GB2312" w:eastAsia="楷体_GB2312"/>
          <w:b/>
          <w:color w:val="auto"/>
          <w:sz w:val="44"/>
          <w:szCs w:val="44"/>
          <w:highlight w:val="none"/>
        </w:rPr>
      </w:pPr>
    </w:p>
    <w:p w14:paraId="1301268C">
      <w:pPr>
        <w:pStyle w:val="5"/>
        <w:spacing w:line="360" w:lineRule="auto"/>
        <w:rPr>
          <w:color w:val="auto"/>
          <w:highlight w:val="none"/>
        </w:rPr>
      </w:pPr>
    </w:p>
    <w:p w14:paraId="3BFC0AF7">
      <w:pPr>
        <w:pStyle w:val="6"/>
        <w:spacing w:line="360" w:lineRule="auto"/>
        <w:rPr>
          <w:rFonts w:ascii="楷体_GB2312" w:eastAsia="楷体_GB2312"/>
          <w:b/>
          <w:color w:val="auto"/>
          <w:sz w:val="44"/>
          <w:szCs w:val="44"/>
          <w:highlight w:val="none"/>
        </w:rPr>
      </w:pPr>
    </w:p>
    <w:p w14:paraId="5DDB64EB">
      <w:pPr>
        <w:pStyle w:val="5"/>
        <w:spacing w:line="360" w:lineRule="auto"/>
        <w:rPr>
          <w:rFonts w:ascii="楷体_GB2312" w:eastAsia="楷体_GB2312"/>
          <w:b/>
          <w:color w:val="auto"/>
          <w:sz w:val="44"/>
          <w:szCs w:val="44"/>
          <w:highlight w:val="none"/>
        </w:rPr>
      </w:pPr>
    </w:p>
    <w:p w14:paraId="42FF8844">
      <w:pPr>
        <w:pStyle w:val="6"/>
        <w:spacing w:line="360" w:lineRule="auto"/>
        <w:rPr>
          <w:rFonts w:ascii="楷体_GB2312" w:eastAsia="楷体_GB2312"/>
          <w:b/>
          <w:color w:val="auto"/>
          <w:sz w:val="44"/>
          <w:szCs w:val="44"/>
          <w:highlight w:val="none"/>
        </w:rPr>
      </w:pPr>
    </w:p>
    <w:p w14:paraId="2DA40DE7">
      <w:pPr>
        <w:pStyle w:val="5"/>
        <w:spacing w:line="360" w:lineRule="auto"/>
        <w:rPr>
          <w:rFonts w:ascii="楷体_GB2312" w:eastAsia="楷体_GB2312"/>
          <w:b/>
          <w:color w:val="auto"/>
          <w:sz w:val="44"/>
          <w:szCs w:val="44"/>
          <w:highlight w:val="none"/>
        </w:rPr>
      </w:pPr>
    </w:p>
    <w:p w14:paraId="62FC3ACA">
      <w:pPr>
        <w:pStyle w:val="13"/>
        <w:spacing w:line="360" w:lineRule="auto"/>
        <w:rPr>
          <w:rFonts w:ascii="楷体_GB2312" w:eastAsia="楷体_GB2312"/>
          <w:b/>
          <w:color w:val="auto"/>
          <w:sz w:val="44"/>
          <w:szCs w:val="44"/>
          <w:highlight w:val="none"/>
        </w:rPr>
      </w:pPr>
    </w:p>
    <w:p w14:paraId="39FADA24">
      <w:pPr>
        <w:pStyle w:val="13"/>
        <w:spacing w:line="360" w:lineRule="auto"/>
        <w:rPr>
          <w:rFonts w:ascii="楷体_GB2312" w:eastAsia="楷体_GB2312"/>
          <w:b/>
          <w:color w:val="auto"/>
          <w:sz w:val="44"/>
          <w:szCs w:val="44"/>
          <w:highlight w:val="none"/>
        </w:rPr>
      </w:pPr>
    </w:p>
    <w:p w14:paraId="44B427A8">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7037E6F">
      <w:pPr>
        <w:pStyle w:val="29"/>
        <w:spacing w:after="120" w:line="360" w:lineRule="auto"/>
        <w:outlineLvl w:val="9"/>
        <w:rPr>
          <w:rStyle w:val="30"/>
          <w:rFonts w:hAnsi="宋体" w:cs="宋体"/>
          <w:b/>
          <w:bCs/>
          <w:color w:val="auto"/>
          <w:sz w:val="44"/>
          <w:szCs w:val="44"/>
          <w:highlight w:val="none"/>
        </w:rPr>
      </w:pPr>
    </w:p>
    <w:p w14:paraId="0CD79579">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（第二部分  报价部分）</w:t>
      </w:r>
    </w:p>
    <w:p w14:paraId="3082D6A5">
      <w:pPr>
        <w:spacing w:line="360" w:lineRule="auto"/>
        <w:ind w:firstLine="1920" w:firstLineChars="200"/>
        <w:jc w:val="left"/>
        <w:rPr>
          <w:color w:val="auto"/>
          <w:sz w:val="96"/>
          <w:szCs w:val="96"/>
          <w:highlight w:val="none"/>
        </w:rPr>
      </w:pPr>
    </w:p>
    <w:p w14:paraId="1D8D78D6">
      <w:pPr>
        <w:spacing w:line="360" w:lineRule="auto"/>
        <w:ind w:firstLine="1920" w:firstLineChars="200"/>
        <w:jc w:val="left"/>
        <w:rPr>
          <w:color w:val="auto"/>
          <w:sz w:val="96"/>
          <w:szCs w:val="96"/>
          <w:highlight w:val="none"/>
        </w:rPr>
      </w:pPr>
    </w:p>
    <w:p w14:paraId="30CDFD5F">
      <w:pPr>
        <w:pStyle w:val="3"/>
        <w:spacing w:line="360" w:lineRule="auto"/>
        <w:rPr>
          <w:color w:val="auto"/>
          <w:highlight w:val="none"/>
        </w:rPr>
      </w:pPr>
    </w:p>
    <w:p w14:paraId="2EC93E65">
      <w:pPr>
        <w:spacing w:line="360" w:lineRule="auto"/>
        <w:ind w:firstLine="1920" w:firstLineChars="200"/>
        <w:jc w:val="left"/>
        <w:rPr>
          <w:color w:val="auto"/>
          <w:sz w:val="96"/>
          <w:szCs w:val="96"/>
          <w:highlight w:val="none"/>
        </w:rPr>
      </w:pPr>
    </w:p>
    <w:p w14:paraId="626C00F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09AE037A">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val="en-US"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2B15DB93">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02F0123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01A5EF16">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7D6CC961">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4450A43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04D3A3D">
      <w:pPr>
        <w:pStyle w:val="4"/>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0C71CF47">
      <w:pPr>
        <w:pStyle w:val="3"/>
        <w:spacing w:line="360" w:lineRule="auto"/>
        <w:rPr>
          <w:color w:val="auto"/>
          <w:sz w:val="24"/>
          <w:szCs w:val="24"/>
          <w:highlight w:val="none"/>
        </w:rPr>
      </w:pPr>
      <w:r>
        <w:rPr>
          <w:rFonts w:hint="eastAsia"/>
          <w:color w:val="auto"/>
          <w:sz w:val="24"/>
          <w:szCs w:val="24"/>
          <w:highlight w:val="none"/>
        </w:rPr>
        <w:t xml:space="preserve">项目编号：    </w:t>
      </w:r>
    </w:p>
    <w:p w14:paraId="67E12E7A">
      <w:pPr>
        <w:pStyle w:val="3"/>
        <w:spacing w:line="360" w:lineRule="auto"/>
        <w:jc w:val="both"/>
        <w:rPr>
          <w:rFonts w:cs="宋体"/>
          <w:color w:val="auto"/>
          <w:sz w:val="24"/>
          <w:highlight w:val="none"/>
        </w:rPr>
      </w:pPr>
      <w:r>
        <w:rPr>
          <w:rFonts w:hint="eastAsia"/>
          <w:color w:val="auto"/>
          <w:sz w:val="24"/>
          <w:szCs w:val="24"/>
          <w:highlight w:val="none"/>
        </w:rPr>
        <w:t xml:space="preserve">项目名称: </w:t>
      </w:r>
    </w:p>
    <w:p w14:paraId="07BEF9F1">
      <w:pPr>
        <w:pStyle w:val="32"/>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0"/>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6DC9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7AE65C93">
            <w:pPr>
              <w:pStyle w:val="9"/>
              <w:snapToGrid w:val="0"/>
              <w:ind w:left="-105" w:leftChars="-50" w:right="-105" w:rightChars="-50"/>
              <w:jc w:val="center"/>
              <w:rPr>
                <w:rFonts w:hint="eastAsia" w:hAnsi="宋体"/>
                <w:kern w:val="2"/>
                <w:sz w:val="24"/>
              </w:rPr>
            </w:pPr>
            <w:r>
              <w:rPr>
                <w:rFonts w:hint="eastAsia" w:hAnsi="宋体"/>
                <w:kern w:val="2"/>
                <w:sz w:val="24"/>
              </w:rPr>
              <w:t>采购包</w:t>
            </w:r>
          </w:p>
        </w:tc>
        <w:tc>
          <w:tcPr>
            <w:tcW w:w="1040" w:type="dxa"/>
            <w:vAlign w:val="center"/>
          </w:tcPr>
          <w:p w14:paraId="2B2BEDB3">
            <w:pPr>
              <w:pStyle w:val="9"/>
              <w:snapToGrid w:val="0"/>
              <w:ind w:left="-105" w:leftChars="-50" w:right="-105" w:rightChars="-50"/>
              <w:jc w:val="center"/>
              <w:rPr>
                <w:rFonts w:hint="eastAsia" w:hAnsi="宋体"/>
                <w:kern w:val="2"/>
                <w:sz w:val="24"/>
              </w:rPr>
            </w:pPr>
            <w:r>
              <w:rPr>
                <w:rFonts w:hint="eastAsia" w:hAnsi="宋体"/>
                <w:kern w:val="2"/>
                <w:sz w:val="24"/>
              </w:rPr>
              <w:t>品目号</w:t>
            </w:r>
          </w:p>
        </w:tc>
        <w:tc>
          <w:tcPr>
            <w:tcW w:w="1890" w:type="dxa"/>
            <w:vAlign w:val="center"/>
          </w:tcPr>
          <w:p w14:paraId="2089032C">
            <w:pPr>
              <w:pStyle w:val="9"/>
              <w:snapToGrid w:val="0"/>
              <w:ind w:left="-105" w:leftChars="-50" w:right="-105" w:rightChars="-50"/>
              <w:jc w:val="center"/>
              <w:rPr>
                <w:rFonts w:hint="eastAsia" w:hAnsi="宋体"/>
                <w:kern w:val="2"/>
                <w:sz w:val="24"/>
              </w:rPr>
            </w:pPr>
            <w:r>
              <w:rPr>
                <w:rFonts w:hint="eastAsia" w:hAnsi="宋体"/>
                <w:kern w:val="2"/>
                <w:sz w:val="24"/>
              </w:rPr>
              <w:t>采购标的</w:t>
            </w:r>
          </w:p>
        </w:tc>
        <w:tc>
          <w:tcPr>
            <w:tcW w:w="1255" w:type="dxa"/>
            <w:vAlign w:val="center"/>
          </w:tcPr>
          <w:p w14:paraId="7114845E">
            <w:pPr>
              <w:pStyle w:val="9"/>
              <w:snapToGrid w:val="0"/>
              <w:ind w:left="-105" w:leftChars="-50" w:right="-105" w:rightChars="-50"/>
              <w:jc w:val="center"/>
              <w:rPr>
                <w:rFonts w:hint="eastAsia" w:hAnsi="宋体"/>
                <w:kern w:val="2"/>
                <w:sz w:val="24"/>
              </w:rPr>
            </w:pPr>
            <w:r>
              <w:rPr>
                <w:rFonts w:hint="eastAsia" w:hAnsi="宋体"/>
                <w:kern w:val="2"/>
                <w:sz w:val="24"/>
              </w:rPr>
              <w:t>数量</w:t>
            </w:r>
          </w:p>
        </w:tc>
        <w:tc>
          <w:tcPr>
            <w:tcW w:w="2065" w:type="dxa"/>
            <w:vAlign w:val="center"/>
          </w:tcPr>
          <w:p w14:paraId="254EFCD4">
            <w:pPr>
              <w:pStyle w:val="9"/>
              <w:snapToGrid w:val="0"/>
              <w:ind w:left="-105" w:leftChars="-50" w:right="-105" w:rightChars="-50"/>
              <w:jc w:val="center"/>
              <w:rPr>
                <w:rFonts w:hint="eastAsia" w:hAnsi="宋体"/>
                <w:kern w:val="2"/>
                <w:sz w:val="24"/>
              </w:rPr>
            </w:pPr>
            <w:r>
              <w:rPr>
                <w:rFonts w:hint="eastAsia" w:hAnsi="宋体"/>
                <w:kern w:val="2"/>
                <w:sz w:val="24"/>
              </w:rPr>
              <w:t>交付时间</w:t>
            </w:r>
          </w:p>
        </w:tc>
        <w:tc>
          <w:tcPr>
            <w:tcW w:w="2205" w:type="dxa"/>
            <w:vAlign w:val="center"/>
          </w:tcPr>
          <w:p w14:paraId="170D11E6">
            <w:pPr>
              <w:pStyle w:val="9"/>
              <w:snapToGrid w:val="0"/>
              <w:ind w:left="-105" w:leftChars="-50" w:right="-105" w:rightChars="-50"/>
              <w:jc w:val="center"/>
              <w:rPr>
                <w:rFonts w:hint="eastAsia" w:hAnsi="宋体"/>
                <w:kern w:val="2"/>
                <w:sz w:val="24"/>
              </w:rPr>
            </w:pPr>
            <w:r>
              <w:rPr>
                <w:rFonts w:hint="eastAsia" w:hAnsi="宋体"/>
                <w:kern w:val="2"/>
                <w:sz w:val="24"/>
              </w:rPr>
              <w:t>投标报价</w:t>
            </w:r>
          </w:p>
        </w:tc>
      </w:tr>
      <w:tr w14:paraId="543E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755B63A0">
            <w:pPr>
              <w:snapToGrid w:val="0"/>
              <w:jc w:val="center"/>
              <w:rPr>
                <w:rFonts w:hint="eastAsia" w:ascii="宋体" w:hAnsi="宋体"/>
                <w:sz w:val="24"/>
              </w:rPr>
            </w:pPr>
            <w:r>
              <w:rPr>
                <w:rFonts w:hint="eastAsia" w:ascii="宋体" w:hAnsi="宋体"/>
                <w:sz w:val="24"/>
              </w:rPr>
              <w:t>1</w:t>
            </w:r>
          </w:p>
        </w:tc>
        <w:tc>
          <w:tcPr>
            <w:tcW w:w="1040" w:type="dxa"/>
            <w:vAlign w:val="center"/>
          </w:tcPr>
          <w:p w14:paraId="1322996A">
            <w:pPr>
              <w:snapToGrid w:val="0"/>
              <w:jc w:val="center"/>
              <w:rPr>
                <w:rFonts w:hint="eastAsia" w:ascii="宋体" w:hAnsi="宋体"/>
                <w:sz w:val="24"/>
              </w:rPr>
            </w:pPr>
            <w:r>
              <w:rPr>
                <w:rFonts w:hint="eastAsia" w:ascii="宋体" w:hAnsi="宋体"/>
                <w:sz w:val="24"/>
              </w:rPr>
              <w:t>1-1</w:t>
            </w:r>
          </w:p>
        </w:tc>
        <w:tc>
          <w:tcPr>
            <w:tcW w:w="1890" w:type="dxa"/>
            <w:vAlign w:val="center"/>
          </w:tcPr>
          <w:p w14:paraId="1E3D7D3C">
            <w:pPr>
              <w:snapToGrid w:val="0"/>
              <w:jc w:val="center"/>
              <w:rPr>
                <w:rFonts w:hint="eastAsia" w:ascii="宋体" w:hAnsi="宋体"/>
                <w:sz w:val="24"/>
              </w:rPr>
            </w:pPr>
          </w:p>
        </w:tc>
        <w:tc>
          <w:tcPr>
            <w:tcW w:w="1255" w:type="dxa"/>
            <w:vAlign w:val="center"/>
          </w:tcPr>
          <w:p w14:paraId="5F5C06FD">
            <w:pPr>
              <w:snapToGrid w:val="0"/>
              <w:jc w:val="center"/>
              <w:rPr>
                <w:rFonts w:hint="eastAsia" w:ascii="宋体" w:hAnsi="宋体"/>
                <w:sz w:val="24"/>
              </w:rPr>
            </w:pPr>
          </w:p>
        </w:tc>
        <w:tc>
          <w:tcPr>
            <w:tcW w:w="2065" w:type="dxa"/>
            <w:vAlign w:val="center"/>
          </w:tcPr>
          <w:p w14:paraId="77AF8B2B">
            <w:pPr>
              <w:snapToGrid w:val="0"/>
              <w:jc w:val="center"/>
              <w:rPr>
                <w:rFonts w:hint="eastAsia" w:ascii="宋体" w:hAnsi="宋体" w:cs="宋体"/>
                <w:kern w:val="0"/>
                <w:sz w:val="24"/>
              </w:rPr>
            </w:pPr>
          </w:p>
        </w:tc>
        <w:tc>
          <w:tcPr>
            <w:tcW w:w="2205" w:type="dxa"/>
            <w:vAlign w:val="center"/>
          </w:tcPr>
          <w:p w14:paraId="24B8CEEF">
            <w:pPr>
              <w:widowControl/>
              <w:jc w:val="left"/>
              <w:rPr>
                <w:rFonts w:hint="eastAsia" w:ascii="宋体" w:hAnsi="宋体"/>
                <w:sz w:val="24"/>
              </w:rPr>
            </w:pPr>
          </w:p>
        </w:tc>
      </w:tr>
    </w:tbl>
    <w:p w14:paraId="66E69FE9">
      <w:pPr>
        <w:pStyle w:val="16"/>
        <w:spacing w:before="75" w:beforeAutospacing="0" w:after="75" w:afterAutospacing="0" w:line="360" w:lineRule="auto"/>
        <w:rPr>
          <w:rFonts w:hint="default" w:eastAsia="宋体"/>
          <w:color w:val="auto"/>
          <w:sz w:val="28"/>
          <w:szCs w:val="28"/>
          <w:highlight w:val="none"/>
          <w:lang w:val="en-US" w:eastAsia="zh-CN"/>
        </w:rPr>
      </w:pPr>
      <w:r>
        <w:rPr>
          <w:rStyle w:val="30"/>
          <w:rFonts w:hint="eastAsia" w:ascii="宋体" w:hAnsi="宋体" w:cs="Times New Roman"/>
          <w:b/>
          <w:bCs/>
          <w:color w:val="auto"/>
          <w:kern w:val="0"/>
          <w:sz w:val="24"/>
          <w:highlight w:val="none"/>
          <w:lang w:val="en-US" w:eastAsia="zh-CN"/>
        </w:rPr>
        <w:t>注：供应商在竞价系统中提交报价时须上传该《报价一览表》</w:t>
      </w:r>
      <w:r>
        <w:rPr>
          <w:rStyle w:val="30"/>
          <w:rFonts w:hint="eastAsia" w:cs="Times New Roman"/>
          <w:b/>
          <w:bCs/>
          <w:color w:val="auto"/>
          <w:kern w:val="0"/>
          <w:sz w:val="24"/>
          <w:highlight w:val="none"/>
          <w:lang w:val="en-US" w:eastAsia="zh-CN"/>
        </w:rPr>
        <w:t>，</w:t>
      </w:r>
      <w:r>
        <w:rPr>
          <w:rStyle w:val="30"/>
          <w:rFonts w:hint="eastAsia" w:ascii="宋体" w:hAnsi="宋体"/>
          <w:b/>
          <w:bCs/>
          <w:color w:val="auto"/>
          <w:kern w:val="0"/>
          <w:sz w:val="24"/>
          <w:highlight w:val="none"/>
          <w:lang w:val="en-US"/>
        </w:rPr>
        <w:t>供应商在竞价系统中提交的最后一次报价（即</w:t>
      </w:r>
      <w:r>
        <w:rPr>
          <w:rStyle w:val="30"/>
          <w:rFonts w:hint="eastAsia" w:ascii="宋体" w:hAnsi="宋体"/>
          <w:b/>
          <w:bCs/>
          <w:color w:val="auto"/>
          <w:kern w:val="0"/>
          <w:sz w:val="24"/>
          <w:highlight w:val="none"/>
        </w:rPr>
        <w:t>最终有效报价</w:t>
      </w:r>
      <w:r>
        <w:rPr>
          <w:rStyle w:val="30"/>
          <w:rFonts w:hint="eastAsia" w:ascii="宋体" w:hAnsi="宋体"/>
          <w:b/>
          <w:bCs/>
          <w:color w:val="auto"/>
          <w:kern w:val="0"/>
          <w:sz w:val="24"/>
          <w:highlight w:val="none"/>
          <w:lang w:val="en-US"/>
        </w:rPr>
        <w:t>）须与最后一次上传附件价格一致</w:t>
      </w:r>
      <w:r>
        <w:rPr>
          <w:rStyle w:val="30"/>
          <w:rFonts w:hint="eastAsia"/>
          <w:b/>
          <w:bCs/>
          <w:color w:val="auto"/>
          <w:kern w:val="0"/>
          <w:sz w:val="24"/>
          <w:highlight w:val="none"/>
          <w:lang w:val="en-US"/>
        </w:rPr>
        <w:t>。</w:t>
      </w:r>
    </w:p>
    <w:p w14:paraId="16705193">
      <w:pPr>
        <w:spacing w:line="360" w:lineRule="auto"/>
        <w:ind w:firstLine="3240" w:firstLineChars="1350"/>
        <w:rPr>
          <w:rFonts w:hint="eastAsia" w:ascii="宋体" w:hAnsi="宋体"/>
          <w:color w:val="auto"/>
          <w:sz w:val="24"/>
          <w:highlight w:val="none"/>
        </w:rPr>
      </w:pPr>
    </w:p>
    <w:p w14:paraId="3AAF2B1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7A7A47B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4D32891">
      <w:pPr>
        <w:spacing w:line="360" w:lineRule="auto"/>
        <w:ind w:firstLine="3240" w:firstLineChars="1350"/>
        <w:rPr>
          <w:color w:val="auto"/>
          <w:highlight w:val="none"/>
        </w:rPr>
      </w:pPr>
      <w:r>
        <w:rPr>
          <w:rFonts w:hint="eastAsia" w:ascii="宋体" w:hAnsi="宋体"/>
          <w:color w:val="auto"/>
          <w:sz w:val="24"/>
          <w:highlight w:val="none"/>
        </w:rPr>
        <w:t>日期：</w:t>
      </w:r>
    </w:p>
    <w:p w14:paraId="2BB0C6F5">
      <w:pPr>
        <w:spacing w:line="360" w:lineRule="auto"/>
        <w:rPr>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72442337">
      <w:pPr>
        <w:pStyle w:val="4"/>
        <w:keepNext w:val="0"/>
        <w:keepLines w:val="0"/>
        <w:spacing w:before="0" w:after="0" w:line="360" w:lineRule="auto"/>
        <w:jc w:val="center"/>
        <w:rPr>
          <w:rFonts w:hint="eastAsia" w:ascii="宋体" w:hAnsi="宋体" w:cs="宋体"/>
          <w:b/>
          <w:bCs/>
          <w:sz w:val="32"/>
        </w:rPr>
      </w:pPr>
      <w:r>
        <w:rPr>
          <w:rFonts w:hint="eastAsia" w:ascii="宋体" w:hAnsi="宋体" w:cs="宋体"/>
          <w:b/>
          <w:bCs/>
          <w:sz w:val="32"/>
        </w:rPr>
        <w:t>2、货物（服务）分项报价表（若有）</w:t>
      </w:r>
    </w:p>
    <w:p w14:paraId="1B5F7AA1">
      <w:pPr>
        <w:pStyle w:val="32"/>
        <w:spacing w:line="360" w:lineRule="auto"/>
        <w:ind w:firstLine="482" w:firstLineChars="200"/>
        <w:rPr>
          <w:rFonts w:hint="eastAsia" w:ascii="宋体" w:hAnsi="宋体"/>
          <w:b/>
          <w:bCs/>
          <w:sz w:val="24"/>
        </w:rPr>
      </w:pPr>
      <w:r>
        <w:rPr>
          <w:rFonts w:hint="eastAsia" w:ascii="宋体" w:hAnsi="宋体"/>
          <w:b/>
          <w:bCs/>
          <w:sz w:val="24"/>
        </w:rPr>
        <w:t>【编制说明】</w:t>
      </w:r>
    </w:p>
    <w:p w14:paraId="2A5E3B3D">
      <w:pPr>
        <w:pStyle w:val="16"/>
        <w:spacing w:before="75" w:beforeAutospacing="0" w:after="75" w:afterAutospacing="0" w:line="360" w:lineRule="auto"/>
        <w:ind w:firstLine="482" w:firstLineChars="200"/>
        <w:rPr>
          <w:rFonts w:hint="eastAsia"/>
          <w:b/>
          <w:bCs/>
        </w:rPr>
      </w:pPr>
      <w:r>
        <w:rPr>
          <w:rFonts w:hint="eastAsia"/>
          <w:b/>
          <w:bCs/>
        </w:rPr>
        <w:t>1、供应商应在网上竞价系统平台中报出项目总价，在网上竞价过程中无需上传分项报价表（若有）。</w:t>
      </w:r>
    </w:p>
    <w:p w14:paraId="5EA3BBFA">
      <w:pPr>
        <w:pStyle w:val="16"/>
        <w:spacing w:before="75" w:beforeAutospacing="0" w:after="75" w:afterAutospacing="0" w:line="360" w:lineRule="auto"/>
        <w:ind w:firstLine="482" w:firstLineChars="200"/>
        <w:rPr>
          <w:rFonts w:hint="eastAsia"/>
          <w:b/>
          <w:bCs/>
        </w:rPr>
      </w:pPr>
      <w:r>
        <w:rPr>
          <w:rFonts w:hint="eastAsia"/>
          <w:b/>
          <w:bCs/>
        </w:rPr>
        <w:t>2、成交供应商的分项报价表（若有）随纸质响应文件提供。</w:t>
      </w:r>
    </w:p>
    <w:p w14:paraId="4FAA448A">
      <w:pPr>
        <w:pStyle w:val="16"/>
        <w:spacing w:before="75" w:beforeAutospacing="0" w:after="75" w:afterAutospacing="0"/>
        <w:ind w:firstLine="482" w:firstLineChars="200"/>
        <w:rPr>
          <w:rFonts w:hint="eastAsia"/>
        </w:rPr>
      </w:pPr>
      <w:r>
        <w:rPr>
          <w:rFonts w:hint="eastAsia"/>
          <w:b/>
          <w:bCs/>
        </w:rPr>
        <w:t>3、本表为货物、服务项目适用。</w:t>
      </w:r>
    </w:p>
    <w:p w14:paraId="2B816910">
      <w:pPr>
        <w:pStyle w:val="3"/>
        <w:spacing w:beforeAutospacing="0" w:afterAutospacing="0" w:line="400" w:lineRule="exact"/>
        <w:rPr>
          <w:rFonts w:hint="eastAsia"/>
          <w:sz w:val="24"/>
          <w:szCs w:val="24"/>
        </w:rPr>
      </w:pPr>
      <w:r>
        <w:rPr>
          <w:rFonts w:hint="eastAsia"/>
          <w:sz w:val="24"/>
          <w:szCs w:val="24"/>
        </w:rPr>
        <w:t xml:space="preserve">项目编号：    </w:t>
      </w:r>
    </w:p>
    <w:p w14:paraId="6E971451">
      <w:pPr>
        <w:pStyle w:val="3"/>
        <w:spacing w:beforeAutospacing="0" w:afterAutospacing="0" w:line="400" w:lineRule="exact"/>
        <w:jc w:val="both"/>
        <w:rPr>
          <w:rFonts w:hint="eastAsia" w:cs="宋体"/>
          <w:sz w:val="24"/>
        </w:rPr>
      </w:pPr>
      <w:r>
        <w:rPr>
          <w:rFonts w:hint="eastAsia"/>
          <w:sz w:val="24"/>
          <w:szCs w:val="24"/>
        </w:rPr>
        <w:t xml:space="preserve">项目名称: </w:t>
      </w:r>
    </w:p>
    <w:p w14:paraId="676C23B0">
      <w:pPr>
        <w:pStyle w:val="32"/>
        <w:spacing w:line="360" w:lineRule="auto"/>
        <w:ind w:firstLine="6240" w:firstLineChars="2600"/>
        <w:rPr>
          <w:rFonts w:hint="eastAsia" w:ascii="宋体" w:hAnsi="宋体"/>
          <w:sz w:val="24"/>
        </w:rPr>
      </w:pPr>
      <w:r>
        <w:rPr>
          <w:rFonts w:hint="eastAsia" w:ascii="宋体" w:hAnsi="宋体"/>
          <w:sz w:val="24"/>
        </w:rPr>
        <w:t>金额单位：人民币元</w:t>
      </w:r>
    </w:p>
    <w:tbl>
      <w:tblPr>
        <w:tblStyle w:val="2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303"/>
        <w:gridCol w:w="1005"/>
        <w:gridCol w:w="1410"/>
        <w:gridCol w:w="1186"/>
      </w:tblGrid>
      <w:tr w14:paraId="790A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C67A591">
            <w:pPr>
              <w:pStyle w:val="9"/>
              <w:snapToGrid w:val="0"/>
              <w:ind w:left="-105" w:leftChars="-50" w:right="-105" w:rightChars="-50"/>
              <w:jc w:val="center"/>
              <w:rPr>
                <w:rFonts w:hint="eastAsia" w:hAnsi="宋体"/>
                <w:kern w:val="2"/>
                <w:sz w:val="24"/>
              </w:rPr>
            </w:pPr>
            <w:r>
              <w:rPr>
                <w:rFonts w:hint="eastAsia" w:hAnsi="宋体"/>
                <w:kern w:val="2"/>
                <w:sz w:val="24"/>
              </w:rPr>
              <w:t>采购包</w:t>
            </w:r>
          </w:p>
        </w:tc>
        <w:tc>
          <w:tcPr>
            <w:tcW w:w="719" w:type="dxa"/>
            <w:vAlign w:val="center"/>
          </w:tcPr>
          <w:p w14:paraId="46D02573">
            <w:pPr>
              <w:pStyle w:val="9"/>
              <w:snapToGrid w:val="0"/>
              <w:ind w:left="-105" w:leftChars="-50" w:right="-105" w:rightChars="-50"/>
              <w:jc w:val="center"/>
              <w:rPr>
                <w:rFonts w:hint="eastAsia" w:hAnsi="宋体"/>
                <w:kern w:val="2"/>
                <w:sz w:val="24"/>
              </w:rPr>
            </w:pPr>
            <w:r>
              <w:rPr>
                <w:rFonts w:hint="eastAsia" w:hAnsi="宋体"/>
                <w:kern w:val="2"/>
                <w:sz w:val="24"/>
              </w:rPr>
              <w:t>序号</w:t>
            </w:r>
          </w:p>
        </w:tc>
        <w:tc>
          <w:tcPr>
            <w:tcW w:w="3152" w:type="dxa"/>
            <w:vAlign w:val="center"/>
          </w:tcPr>
          <w:p w14:paraId="088013F4">
            <w:pPr>
              <w:pStyle w:val="9"/>
              <w:snapToGrid w:val="0"/>
              <w:ind w:left="-105" w:leftChars="-50" w:right="-105" w:rightChars="-50"/>
              <w:jc w:val="center"/>
              <w:rPr>
                <w:rFonts w:hint="eastAsia" w:hAnsi="宋体"/>
                <w:kern w:val="2"/>
                <w:sz w:val="24"/>
              </w:rPr>
            </w:pPr>
            <w:r>
              <w:rPr>
                <w:rFonts w:hint="eastAsia" w:hAnsi="宋体"/>
                <w:kern w:val="2"/>
                <w:sz w:val="24"/>
              </w:rPr>
              <w:t>货物名称</w:t>
            </w:r>
          </w:p>
        </w:tc>
        <w:tc>
          <w:tcPr>
            <w:tcW w:w="1303" w:type="dxa"/>
            <w:vAlign w:val="center"/>
          </w:tcPr>
          <w:p w14:paraId="62D675F9">
            <w:pPr>
              <w:pStyle w:val="9"/>
              <w:snapToGrid w:val="0"/>
              <w:ind w:left="-105" w:leftChars="-50" w:right="-105" w:rightChars="-50"/>
              <w:jc w:val="center"/>
              <w:rPr>
                <w:rFonts w:hint="eastAsia" w:hAnsi="宋体"/>
                <w:kern w:val="2"/>
                <w:sz w:val="24"/>
              </w:rPr>
            </w:pPr>
            <w:r>
              <w:rPr>
                <w:rFonts w:hint="eastAsia" w:hAnsi="宋体"/>
                <w:kern w:val="2"/>
                <w:sz w:val="24"/>
              </w:rPr>
              <w:t>数量</w:t>
            </w:r>
          </w:p>
        </w:tc>
        <w:tc>
          <w:tcPr>
            <w:tcW w:w="1005" w:type="dxa"/>
            <w:vAlign w:val="center"/>
          </w:tcPr>
          <w:p w14:paraId="07CC329E">
            <w:pPr>
              <w:pStyle w:val="9"/>
              <w:snapToGrid w:val="0"/>
              <w:ind w:left="-105" w:leftChars="-50" w:right="-105" w:rightChars="-50"/>
              <w:jc w:val="center"/>
              <w:rPr>
                <w:rFonts w:hint="eastAsia" w:hAnsi="宋体"/>
                <w:kern w:val="2"/>
                <w:sz w:val="24"/>
              </w:rPr>
            </w:pPr>
            <w:r>
              <w:rPr>
                <w:rFonts w:hint="eastAsia" w:hAnsi="宋体"/>
                <w:kern w:val="2"/>
                <w:sz w:val="24"/>
              </w:rPr>
              <w:t>单价</w:t>
            </w:r>
          </w:p>
        </w:tc>
        <w:tc>
          <w:tcPr>
            <w:tcW w:w="1410" w:type="dxa"/>
            <w:vAlign w:val="center"/>
          </w:tcPr>
          <w:p w14:paraId="7AD2CE58">
            <w:pPr>
              <w:pStyle w:val="9"/>
              <w:snapToGrid w:val="0"/>
              <w:ind w:left="-105" w:leftChars="-50" w:right="-105" w:rightChars="-50"/>
              <w:jc w:val="center"/>
              <w:rPr>
                <w:rFonts w:hint="eastAsia" w:hAnsi="宋体"/>
                <w:kern w:val="2"/>
                <w:sz w:val="24"/>
              </w:rPr>
            </w:pPr>
            <w:r>
              <w:rPr>
                <w:rFonts w:hint="eastAsia" w:hAnsi="宋体"/>
                <w:kern w:val="2"/>
                <w:sz w:val="24"/>
              </w:rPr>
              <w:t>品牌/型号</w:t>
            </w:r>
          </w:p>
        </w:tc>
        <w:tc>
          <w:tcPr>
            <w:tcW w:w="1186" w:type="dxa"/>
            <w:vAlign w:val="center"/>
          </w:tcPr>
          <w:p w14:paraId="1BAB32E5">
            <w:pPr>
              <w:pStyle w:val="9"/>
              <w:snapToGrid w:val="0"/>
              <w:ind w:left="-105" w:leftChars="-50" w:right="-105" w:rightChars="-50"/>
              <w:jc w:val="center"/>
              <w:rPr>
                <w:rFonts w:hint="eastAsia" w:hAnsi="宋体"/>
                <w:kern w:val="2"/>
                <w:sz w:val="24"/>
              </w:rPr>
            </w:pPr>
            <w:r>
              <w:rPr>
                <w:rFonts w:hint="eastAsia" w:hAnsi="宋体"/>
                <w:kern w:val="2"/>
                <w:sz w:val="24"/>
              </w:rPr>
              <w:t>合计</w:t>
            </w:r>
          </w:p>
        </w:tc>
      </w:tr>
      <w:tr w14:paraId="7D4D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4C537CDB">
            <w:pPr>
              <w:snapToGrid w:val="0"/>
              <w:jc w:val="center"/>
              <w:rPr>
                <w:rFonts w:hint="eastAsia" w:ascii="宋体" w:hAnsi="宋体"/>
                <w:sz w:val="24"/>
              </w:rPr>
            </w:pPr>
            <w:r>
              <w:rPr>
                <w:rFonts w:hint="eastAsia" w:ascii="宋体" w:hAnsi="宋体"/>
                <w:sz w:val="24"/>
              </w:rPr>
              <w:t>1</w:t>
            </w:r>
          </w:p>
        </w:tc>
        <w:tc>
          <w:tcPr>
            <w:tcW w:w="719" w:type="dxa"/>
            <w:vAlign w:val="center"/>
          </w:tcPr>
          <w:p w14:paraId="7F08C9A9">
            <w:pPr>
              <w:widowControl/>
              <w:spacing w:line="420" w:lineRule="exact"/>
              <w:jc w:val="center"/>
              <w:textAlignment w:val="center"/>
              <w:rPr>
                <w:rFonts w:hint="eastAsia" w:ascii="宋体" w:hAnsi="宋体"/>
                <w:sz w:val="24"/>
              </w:rPr>
            </w:pPr>
          </w:p>
        </w:tc>
        <w:tc>
          <w:tcPr>
            <w:tcW w:w="3152" w:type="dxa"/>
            <w:vAlign w:val="center"/>
          </w:tcPr>
          <w:p w14:paraId="500FF6E7">
            <w:pPr>
              <w:spacing w:line="400" w:lineRule="exact"/>
              <w:jc w:val="center"/>
              <w:textAlignment w:val="center"/>
              <w:rPr>
                <w:rFonts w:hint="eastAsia" w:ascii="宋体" w:hAnsi="宋体"/>
                <w:sz w:val="24"/>
              </w:rPr>
            </w:pPr>
          </w:p>
        </w:tc>
        <w:tc>
          <w:tcPr>
            <w:tcW w:w="1303" w:type="dxa"/>
            <w:vAlign w:val="center"/>
          </w:tcPr>
          <w:p w14:paraId="6E1CEBE8">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7C5C7432">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14C11D87">
            <w:pPr>
              <w:widowControl/>
              <w:jc w:val="left"/>
              <w:rPr>
                <w:rFonts w:hint="eastAsia" w:ascii="宋体" w:hAnsi="宋体"/>
                <w:sz w:val="24"/>
              </w:rPr>
            </w:pPr>
          </w:p>
        </w:tc>
        <w:tc>
          <w:tcPr>
            <w:tcW w:w="1186" w:type="dxa"/>
            <w:vAlign w:val="center"/>
          </w:tcPr>
          <w:p w14:paraId="31AFDAC8">
            <w:pPr>
              <w:widowControl/>
              <w:jc w:val="left"/>
              <w:rPr>
                <w:rFonts w:hint="eastAsia" w:ascii="宋体" w:hAnsi="宋体"/>
                <w:sz w:val="24"/>
              </w:rPr>
            </w:pPr>
          </w:p>
        </w:tc>
      </w:tr>
      <w:tr w14:paraId="7773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0F790420">
            <w:pPr>
              <w:widowControl/>
              <w:jc w:val="left"/>
            </w:pPr>
          </w:p>
        </w:tc>
        <w:tc>
          <w:tcPr>
            <w:tcW w:w="719" w:type="dxa"/>
            <w:vAlign w:val="center"/>
          </w:tcPr>
          <w:p w14:paraId="781081E9">
            <w:pPr>
              <w:widowControl/>
              <w:spacing w:line="420" w:lineRule="exact"/>
              <w:jc w:val="center"/>
              <w:textAlignment w:val="center"/>
              <w:rPr>
                <w:rFonts w:hint="eastAsia" w:ascii="宋体" w:hAnsi="宋体"/>
                <w:sz w:val="24"/>
              </w:rPr>
            </w:pPr>
          </w:p>
        </w:tc>
        <w:tc>
          <w:tcPr>
            <w:tcW w:w="3152" w:type="dxa"/>
            <w:vAlign w:val="center"/>
          </w:tcPr>
          <w:p w14:paraId="0AC01407">
            <w:pPr>
              <w:spacing w:line="400" w:lineRule="exact"/>
              <w:jc w:val="center"/>
              <w:textAlignment w:val="center"/>
              <w:rPr>
                <w:rFonts w:hint="eastAsia" w:ascii="宋体" w:hAnsi="宋体"/>
                <w:sz w:val="24"/>
              </w:rPr>
            </w:pPr>
          </w:p>
        </w:tc>
        <w:tc>
          <w:tcPr>
            <w:tcW w:w="1303" w:type="dxa"/>
            <w:vAlign w:val="center"/>
          </w:tcPr>
          <w:p w14:paraId="47FE8D7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759A2DB4">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50E8CCC6">
            <w:pPr>
              <w:widowControl/>
              <w:jc w:val="left"/>
              <w:rPr>
                <w:rFonts w:hint="eastAsia" w:ascii="宋体" w:hAnsi="宋体"/>
                <w:sz w:val="24"/>
              </w:rPr>
            </w:pPr>
          </w:p>
        </w:tc>
        <w:tc>
          <w:tcPr>
            <w:tcW w:w="1186" w:type="dxa"/>
            <w:vAlign w:val="center"/>
          </w:tcPr>
          <w:p w14:paraId="5A09B6E6">
            <w:pPr>
              <w:widowControl/>
              <w:jc w:val="left"/>
              <w:rPr>
                <w:rFonts w:hint="eastAsia" w:ascii="宋体" w:hAnsi="宋体"/>
                <w:sz w:val="24"/>
              </w:rPr>
            </w:pPr>
          </w:p>
        </w:tc>
      </w:tr>
      <w:tr w14:paraId="233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5AC9483D">
            <w:pPr>
              <w:widowControl/>
              <w:jc w:val="left"/>
              <w:rPr>
                <w:rFonts w:hint="eastAsia" w:ascii="宋体" w:hAnsi="宋体"/>
                <w:sz w:val="24"/>
              </w:rPr>
            </w:pPr>
          </w:p>
        </w:tc>
        <w:tc>
          <w:tcPr>
            <w:tcW w:w="719" w:type="dxa"/>
            <w:vAlign w:val="center"/>
          </w:tcPr>
          <w:p w14:paraId="3CF6A50C">
            <w:pPr>
              <w:widowControl/>
              <w:spacing w:line="420" w:lineRule="exact"/>
              <w:jc w:val="center"/>
              <w:textAlignment w:val="center"/>
              <w:rPr>
                <w:rFonts w:hint="eastAsia" w:ascii="宋体" w:hAnsi="宋体"/>
                <w:sz w:val="24"/>
              </w:rPr>
            </w:pPr>
          </w:p>
        </w:tc>
        <w:tc>
          <w:tcPr>
            <w:tcW w:w="3152" w:type="dxa"/>
            <w:vAlign w:val="center"/>
          </w:tcPr>
          <w:p w14:paraId="0A184428">
            <w:pPr>
              <w:spacing w:line="400" w:lineRule="exact"/>
              <w:jc w:val="center"/>
              <w:textAlignment w:val="center"/>
              <w:rPr>
                <w:rFonts w:hint="eastAsia" w:ascii="宋体" w:hAnsi="宋体"/>
                <w:sz w:val="24"/>
              </w:rPr>
            </w:pPr>
          </w:p>
        </w:tc>
        <w:tc>
          <w:tcPr>
            <w:tcW w:w="1303" w:type="dxa"/>
            <w:vAlign w:val="center"/>
          </w:tcPr>
          <w:p w14:paraId="0B0ABC0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301B473C">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2AA84A54">
            <w:pPr>
              <w:widowControl/>
              <w:jc w:val="left"/>
              <w:rPr>
                <w:rFonts w:hint="eastAsia" w:ascii="宋体" w:hAnsi="宋体"/>
                <w:sz w:val="24"/>
              </w:rPr>
            </w:pPr>
          </w:p>
        </w:tc>
        <w:tc>
          <w:tcPr>
            <w:tcW w:w="1186" w:type="dxa"/>
            <w:vAlign w:val="center"/>
          </w:tcPr>
          <w:p w14:paraId="622733FF">
            <w:pPr>
              <w:widowControl/>
              <w:jc w:val="left"/>
              <w:rPr>
                <w:rFonts w:hint="eastAsia" w:ascii="宋体" w:hAnsi="宋体"/>
                <w:sz w:val="24"/>
              </w:rPr>
            </w:pPr>
          </w:p>
        </w:tc>
      </w:tr>
      <w:tr w14:paraId="267B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0F2F51E">
            <w:pPr>
              <w:widowControl/>
              <w:jc w:val="left"/>
              <w:rPr>
                <w:rFonts w:hint="eastAsia" w:ascii="宋体" w:hAnsi="宋体"/>
                <w:sz w:val="24"/>
              </w:rPr>
            </w:pPr>
          </w:p>
        </w:tc>
        <w:tc>
          <w:tcPr>
            <w:tcW w:w="719" w:type="dxa"/>
            <w:vAlign w:val="center"/>
          </w:tcPr>
          <w:p w14:paraId="74028296">
            <w:pPr>
              <w:widowControl/>
              <w:spacing w:line="420" w:lineRule="exact"/>
              <w:jc w:val="center"/>
              <w:textAlignment w:val="center"/>
              <w:rPr>
                <w:rFonts w:hint="eastAsia" w:ascii="宋体" w:hAnsi="宋体"/>
                <w:sz w:val="24"/>
              </w:rPr>
            </w:pPr>
          </w:p>
        </w:tc>
        <w:tc>
          <w:tcPr>
            <w:tcW w:w="3152" w:type="dxa"/>
            <w:vAlign w:val="center"/>
          </w:tcPr>
          <w:p w14:paraId="056B4164">
            <w:pPr>
              <w:spacing w:line="400" w:lineRule="exact"/>
              <w:jc w:val="center"/>
              <w:textAlignment w:val="center"/>
              <w:rPr>
                <w:rFonts w:hint="eastAsia" w:ascii="宋体" w:hAnsi="宋体"/>
                <w:sz w:val="24"/>
              </w:rPr>
            </w:pPr>
          </w:p>
        </w:tc>
        <w:tc>
          <w:tcPr>
            <w:tcW w:w="1303" w:type="dxa"/>
            <w:vAlign w:val="center"/>
          </w:tcPr>
          <w:p w14:paraId="54687257">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6D87AFE3">
            <w:pPr>
              <w:spacing w:line="400" w:lineRule="exact"/>
              <w:jc w:val="center"/>
              <w:rPr>
                <w:rFonts w:hint="eastAsia" w:asciiTheme="minorEastAsia" w:hAnsiTheme="minorEastAsia" w:eastAsiaTheme="minorEastAsia" w:cstheme="minorEastAsia"/>
                <w:sz w:val="24"/>
              </w:rPr>
            </w:pPr>
          </w:p>
        </w:tc>
        <w:tc>
          <w:tcPr>
            <w:tcW w:w="1410" w:type="dxa"/>
            <w:vAlign w:val="center"/>
          </w:tcPr>
          <w:p w14:paraId="3BBF4027">
            <w:pPr>
              <w:widowControl/>
              <w:jc w:val="left"/>
              <w:rPr>
                <w:rFonts w:hint="eastAsia" w:ascii="宋体" w:hAnsi="宋体"/>
                <w:sz w:val="24"/>
              </w:rPr>
            </w:pPr>
          </w:p>
        </w:tc>
        <w:tc>
          <w:tcPr>
            <w:tcW w:w="1186" w:type="dxa"/>
            <w:vAlign w:val="center"/>
          </w:tcPr>
          <w:p w14:paraId="76C39262">
            <w:pPr>
              <w:widowControl/>
              <w:jc w:val="left"/>
              <w:rPr>
                <w:rFonts w:hint="eastAsia" w:ascii="宋体" w:hAnsi="宋体"/>
                <w:sz w:val="24"/>
              </w:rPr>
            </w:pPr>
          </w:p>
        </w:tc>
      </w:tr>
      <w:tr w14:paraId="592D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C3AD2A3">
            <w:pPr>
              <w:widowControl/>
              <w:jc w:val="left"/>
              <w:rPr>
                <w:rFonts w:hint="eastAsia" w:ascii="宋体" w:hAnsi="宋体"/>
                <w:sz w:val="24"/>
              </w:rPr>
            </w:pPr>
          </w:p>
        </w:tc>
        <w:tc>
          <w:tcPr>
            <w:tcW w:w="719" w:type="dxa"/>
            <w:vAlign w:val="center"/>
          </w:tcPr>
          <w:p w14:paraId="025E186C">
            <w:pPr>
              <w:widowControl/>
              <w:spacing w:line="420" w:lineRule="exact"/>
              <w:jc w:val="center"/>
              <w:textAlignment w:val="center"/>
              <w:rPr>
                <w:rFonts w:hint="eastAsia" w:ascii="宋体" w:hAnsi="宋体"/>
                <w:sz w:val="24"/>
              </w:rPr>
            </w:pPr>
          </w:p>
        </w:tc>
        <w:tc>
          <w:tcPr>
            <w:tcW w:w="3152" w:type="dxa"/>
            <w:vAlign w:val="center"/>
          </w:tcPr>
          <w:p w14:paraId="5165F9FA">
            <w:pPr>
              <w:spacing w:line="400" w:lineRule="exact"/>
              <w:jc w:val="center"/>
              <w:textAlignment w:val="center"/>
              <w:rPr>
                <w:rFonts w:hint="eastAsia" w:ascii="宋体" w:hAnsi="宋体"/>
                <w:sz w:val="24"/>
              </w:rPr>
            </w:pPr>
          </w:p>
        </w:tc>
        <w:tc>
          <w:tcPr>
            <w:tcW w:w="1303" w:type="dxa"/>
            <w:vAlign w:val="center"/>
          </w:tcPr>
          <w:p w14:paraId="504E77D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06AEF6FE">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27886929">
            <w:pPr>
              <w:widowControl/>
              <w:jc w:val="left"/>
              <w:rPr>
                <w:rFonts w:hint="eastAsia" w:ascii="宋体" w:hAnsi="宋体"/>
                <w:sz w:val="24"/>
              </w:rPr>
            </w:pPr>
          </w:p>
        </w:tc>
        <w:tc>
          <w:tcPr>
            <w:tcW w:w="1186" w:type="dxa"/>
            <w:vAlign w:val="center"/>
          </w:tcPr>
          <w:p w14:paraId="32580167">
            <w:pPr>
              <w:widowControl/>
              <w:jc w:val="left"/>
              <w:rPr>
                <w:rFonts w:hint="eastAsia" w:ascii="宋体" w:hAnsi="宋体"/>
                <w:sz w:val="24"/>
              </w:rPr>
            </w:pPr>
          </w:p>
        </w:tc>
      </w:tr>
      <w:tr w14:paraId="5C0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5CD5218">
            <w:pPr>
              <w:widowControl/>
              <w:jc w:val="left"/>
              <w:rPr>
                <w:rFonts w:hint="eastAsia" w:ascii="宋体" w:hAnsi="宋体"/>
                <w:sz w:val="24"/>
              </w:rPr>
            </w:pPr>
          </w:p>
        </w:tc>
        <w:tc>
          <w:tcPr>
            <w:tcW w:w="719" w:type="dxa"/>
            <w:vAlign w:val="center"/>
          </w:tcPr>
          <w:p w14:paraId="17194558">
            <w:pPr>
              <w:widowControl/>
              <w:spacing w:line="420" w:lineRule="exact"/>
              <w:jc w:val="center"/>
              <w:textAlignment w:val="center"/>
              <w:rPr>
                <w:rFonts w:hint="eastAsia" w:ascii="宋体" w:hAnsi="宋体"/>
                <w:sz w:val="24"/>
              </w:rPr>
            </w:pPr>
          </w:p>
        </w:tc>
        <w:tc>
          <w:tcPr>
            <w:tcW w:w="3152" w:type="dxa"/>
            <w:vAlign w:val="center"/>
          </w:tcPr>
          <w:p w14:paraId="1D3DC1C5">
            <w:pPr>
              <w:spacing w:line="400" w:lineRule="exact"/>
              <w:jc w:val="center"/>
              <w:textAlignment w:val="center"/>
              <w:rPr>
                <w:rFonts w:hint="eastAsia" w:ascii="宋体" w:hAnsi="宋体"/>
                <w:sz w:val="24"/>
              </w:rPr>
            </w:pPr>
          </w:p>
        </w:tc>
        <w:tc>
          <w:tcPr>
            <w:tcW w:w="1303" w:type="dxa"/>
            <w:vAlign w:val="center"/>
          </w:tcPr>
          <w:p w14:paraId="716E3A82">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0EC0DBFD">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282F3F13">
            <w:pPr>
              <w:widowControl/>
              <w:jc w:val="left"/>
              <w:rPr>
                <w:rFonts w:hint="eastAsia" w:ascii="宋体" w:hAnsi="宋体"/>
                <w:sz w:val="24"/>
              </w:rPr>
            </w:pPr>
          </w:p>
        </w:tc>
        <w:tc>
          <w:tcPr>
            <w:tcW w:w="1186" w:type="dxa"/>
            <w:vAlign w:val="center"/>
          </w:tcPr>
          <w:p w14:paraId="5BC989CB">
            <w:pPr>
              <w:widowControl/>
              <w:jc w:val="left"/>
              <w:rPr>
                <w:rFonts w:hint="eastAsia" w:ascii="宋体" w:hAnsi="宋体"/>
                <w:sz w:val="24"/>
              </w:rPr>
            </w:pPr>
          </w:p>
        </w:tc>
      </w:tr>
      <w:tr w14:paraId="78E5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798E784">
            <w:pPr>
              <w:widowControl/>
              <w:jc w:val="left"/>
              <w:rPr>
                <w:rFonts w:hint="eastAsia" w:ascii="宋体" w:hAnsi="宋体"/>
                <w:sz w:val="24"/>
              </w:rPr>
            </w:pPr>
          </w:p>
        </w:tc>
        <w:tc>
          <w:tcPr>
            <w:tcW w:w="719" w:type="dxa"/>
            <w:vAlign w:val="center"/>
          </w:tcPr>
          <w:p w14:paraId="754947E2">
            <w:pPr>
              <w:widowControl/>
              <w:spacing w:line="420" w:lineRule="exact"/>
              <w:jc w:val="center"/>
              <w:textAlignment w:val="center"/>
              <w:rPr>
                <w:rFonts w:hint="eastAsia" w:ascii="宋体" w:hAnsi="宋体"/>
                <w:sz w:val="24"/>
              </w:rPr>
            </w:pPr>
          </w:p>
        </w:tc>
        <w:tc>
          <w:tcPr>
            <w:tcW w:w="3152" w:type="dxa"/>
            <w:vAlign w:val="center"/>
          </w:tcPr>
          <w:p w14:paraId="59B8114B">
            <w:pPr>
              <w:spacing w:line="400" w:lineRule="exact"/>
              <w:jc w:val="center"/>
              <w:textAlignment w:val="center"/>
              <w:rPr>
                <w:rFonts w:hint="eastAsia" w:ascii="宋体" w:hAnsi="宋体"/>
                <w:sz w:val="24"/>
              </w:rPr>
            </w:pPr>
          </w:p>
        </w:tc>
        <w:tc>
          <w:tcPr>
            <w:tcW w:w="1303" w:type="dxa"/>
            <w:vAlign w:val="center"/>
          </w:tcPr>
          <w:p w14:paraId="651F0C9C">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49C735CA">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3B6644C7">
            <w:pPr>
              <w:widowControl/>
              <w:jc w:val="left"/>
              <w:rPr>
                <w:rFonts w:hint="eastAsia" w:ascii="宋体" w:hAnsi="宋体"/>
                <w:sz w:val="24"/>
              </w:rPr>
            </w:pPr>
          </w:p>
        </w:tc>
        <w:tc>
          <w:tcPr>
            <w:tcW w:w="1186" w:type="dxa"/>
            <w:vAlign w:val="center"/>
          </w:tcPr>
          <w:p w14:paraId="7C03B224">
            <w:pPr>
              <w:widowControl/>
              <w:jc w:val="left"/>
              <w:rPr>
                <w:rFonts w:hint="eastAsia" w:ascii="宋体" w:hAnsi="宋体"/>
                <w:sz w:val="24"/>
              </w:rPr>
            </w:pPr>
          </w:p>
        </w:tc>
      </w:tr>
      <w:tr w14:paraId="29D2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0711C631">
            <w:pPr>
              <w:widowControl/>
              <w:jc w:val="left"/>
              <w:rPr>
                <w:rFonts w:hint="eastAsia" w:ascii="宋体" w:hAnsi="宋体"/>
                <w:sz w:val="24"/>
              </w:rPr>
            </w:pPr>
          </w:p>
        </w:tc>
        <w:tc>
          <w:tcPr>
            <w:tcW w:w="719" w:type="dxa"/>
            <w:vAlign w:val="center"/>
          </w:tcPr>
          <w:p w14:paraId="7B67D420">
            <w:pPr>
              <w:widowControl/>
              <w:spacing w:line="420" w:lineRule="exact"/>
              <w:jc w:val="center"/>
              <w:textAlignment w:val="center"/>
              <w:rPr>
                <w:rFonts w:hint="eastAsia" w:ascii="宋体" w:hAnsi="宋体"/>
                <w:sz w:val="24"/>
              </w:rPr>
            </w:pPr>
          </w:p>
        </w:tc>
        <w:tc>
          <w:tcPr>
            <w:tcW w:w="3152" w:type="dxa"/>
            <w:vAlign w:val="center"/>
          </w:tcPr>
          <w:p w14:paraId="4611741F">
            <w:pPr>
              <w:spacing w:line="400" w:lineRule="exact"/>
              <w:jc w:val="center"/>
              <w:textAlignment w:val="center"/>
              <w:rPr>
                <w:rFonts w:hint="eastAsia" w:ascii="宋体" w:hAnsi="宋体"/>
                <w:sz w:val="24"/>
              </w:rPr>
            </w:pPr>
          </w:p>
        </w:tc>
        <w:tc>
          <w:tcPr>
            <w:tcW w:w="1303" w:type="dxa"/>
            <w:vAlign w:val="center"/>
          </w:tcPr>
          <w:p w14:paraId="205A4184">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41211E59">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0E9E507D">
            <w:pPr>
              <w:widowControl/>
              <w:jc w:val="left"/>
              <w:rPr>
                <w:rFonts w:hint="eastAsia" w:ascii="宋体" w:hAnsi="宋体"/>
                <w:sz w:val="24"/>
              </w:rPr>
            </w:pPr>
          </w:p>
        </w:tc>
        <w:tc>
          <w:tcPr>
            <w:tcW w:w="1186" w:type="dxa"/>
            <w:vAlign w:val="center"/>
          </w:tcPr>
          <w:p w14:paraId="030BB413">
            <w:pPr>
              <w:widowControl/>
              <w:jc w:val="left"/>
              <w:rPr>
                <w:rFonts w:hint="eastAsia" w:ascii="宋体" w:hAnsi="宋体"/>
                <w:sz w:val="24"/>
              </w:rPr>
            </w:pPr>
          </w:p>
        </w:tc>
      </w:tr>
      <w:tr w14:paraId="2489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8B4B4A4">
            <w:pPr>
              <w:widowControl/>
              <w:jc w:val="left"/>
              <w:rPr>
                <w:rFonts w:hint="eastAsia" w:ascii="宋体" w:hAnsi="宋体"/>
                <w:sz w:val="24"/>
              </w:rPr>
            </w:pPr>
          </w:p>
        </w:tc>
        <w:tc>
          <w:tcPr>
            <w:tcW w:w="719" w:type="dxa"/>
            <w:vAlign w:val="center"/>
          </w:tcPr>
          <w:p w14:paraId="6C3E3833">
            <w:pPr>
              <w:widowControl/>
              <w:spacing w:line="420" w:lineRule="exact"/>
              <w:jc w:val="center"/>
              <w:textAlignment w:val="center"/>
              <w:rPr>
                <w:rFonts w:hint="eastAsia" w:ascii="宋体" w:hAnsi="宋体"/>
                <w:sz w:val="24"/>
              </w:rPr>
            </w:pPr>
          </w:p>
        </w:tc>
        <w:tc>
          <w:tcPr>
            <w:tcW w:w="3152" w:type="dxa"/>
            <w:vAlign w:val="center"/>
          </w:tcPr>
          <w:p w14:paraId="65F047E8">
            <w:pPr>
              <w:spacing w:line="400" w:lineRule="exact"/>
              <w:jc w:val="center"/>
              <w:textAlignment w:val="center"/>
              <w:rPr>
                <w:rFonts w:hint="eastAsia" w:ascii="宋体" w:hAnsi="宋体"/>
                <w:sz w:val="24"/>
              </w:rPr>
            </w:pPr>
          </w:p>
        </w:tc>
        <w:tc>
          <w:tcPr>
            <w:tcW w:w="1303" w:type="dxa"/>
            <w:vAlign w:val="center"/>
          </w:tcPr>
          <w:p w14:paraId="44741163">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2C854FAD">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7CA2E52B">
            <w:pPr>
              <w:widowControl/>
              <w:jc w:val="left"/>
              <w:rPr>
                <w:rFonts w:hint="eastAsia" w:ascii="宋体" w:hAnsi="宋体"/>
                <w:sz w:val="24"/>
              </w:rPr>
            </w:pPr>
          </w:p>
        </w:tc>
        <w:tc>
          <w:tcPr>
            <w:tcW w:w="1186" w:type="dxa"/>
            <w:vAlign w:val="center"/>
          </w:tcPr>
          <w:p w14:paraId="2EADF706">
            <w:pPr>
              <w:widowControl/>
              <w:jc w:val="left"/>
              <w:rPr>
                <w:rFonts w:hint="eastAsia" w:ascii="宋体" w:hAnsi="宋体"/>
                <w:sz w:val="24"/>
              </w:rPr>
            </w:pPr>
          </w:p>
        </w:tc>
      </w:tr>
      <w:tr w14:paraId="50B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B4CFA99">
            <w:pPr>
              <w:widowControl/>
              <w:jc w:val="left"/>
              <w:rPr>
                <w:rFonts w:hint="eastAsia" w:ascii="宋体" w:hAnsi="宋体"/>
                <w:sz w:val="24"/>
              </w:rPr>
            </w:pPr>
          </w:p>
        </w:tc>
        <w:tc>
          <w:tcPr>
            <w:tcW w:w="719" w:type="dxa"/>
            <w:vAlign w:val="center"/>
          </w:tcPr>
          <w:p w14:paraId="7DF90A18">
            <w:pPr>
              <w:widowControl/>
              <w:spacing w:line="420" w:lineRule="exact"/>
              <w:jc w:val="center"/>
              <w:textAlignment w:val="center"/>
              <w:rPr>
                <w:rFonts w:hint="eastAsia" w:ascii="宋体" w:hAnsi="宋体"/>
                <w:sz w:val="24"/>
              </w:rPr>
            </w:pPr>
          </w:p>
        </w:tc>
        <w:tc>
          <w:tcPr>
            <w:tcW w:w="3152" w:type="dxa"/>
            <w:vAlign w:val="center"/>
          </w:tcPr>
          <w:p w14:paraId="3D1103E3">
            <w:pPr>
              <w:spacing w:line="400" w:lineRule="exact"/>
              <w:jc w:val="center"/>
              <w:textAlignment w:val="center"/>
              <w:rPr>
                <w:rFonts w:hint="eastAsia" w:ascii="宋体" w:hAnsi="宋体"/>
                <w:sz w:val="24"/>
              </w:rPr>
            </w:pPr>
          </w:p>
        </w:tc>
        <w:tc>
          <w:tcPr>
            <w:tcW w:w="1303" w:type="dxa"/>
            <w:vAlign w:val="center"/>
          </w:tcPr>
          <w:p w14:paraId="129E4BCA">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016145E4">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3034B42D">
            <w:pPr>
              <w:widowControl/>
              <w:jc w:val="left"/>
              <w:rPr>
                <w:rFonts w:hint="eastAsia" w:ascii="宋体" w:hAnsi="宋体"/>
                <w:sz w:val="24"/>
              </w:rPr>
            </w:pPr>
          </w:p>
        </w:tc>
        <w:tc>
          <w:tcPr>
            <w:tcW w:w="1186" w:type="dxa"/>
            <w:vAlign w:val="center"/>
          </w:tcPr>
          <w:p w14:paraId="6A4878BD">
            <w:pPr>
              <w:widowControl/>
              <w:jc w:val="left"/>
              <w:rPr>
                <w:rFonts w:hint="eastAsia" w:ascii="宋体" w:hAnsi="宋体"/>
                <w:sz w:val="24"/>
              </w:rPr>
            </w:pPr>
          </w:p>
        </w:tc>
      </w:tr>
      <w:tr w14:paraId="544C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BB82883">
            <w:pPr>
              <w:widowControl/>
              <w:jc w:val="left"/>
              <w:rPr>
                <w:rFonts w:hint="eastAsia" w:ascii="宋体" w:hAnsi="宋体"/>
                <w:sz w:val="24"/>
              </w:rPr>
            </w:pPr>
          </w:p>
        </w:tc>
        <w:tc>
          <w:tcPr>
            <w:tcW w:w="719" w:type="dxa"/>
            <w:vAlign w:val="center"/>
          </w:tcPr>
          <w:p w14:paraId="1D796ECC">
            <w:pPr>
              <w:widowControl/>
              <w:spacing w:line="420" w:lineRule="exact"/>
              <w:jc w:val="center"/>
              <w:textAlignment w:val="center"/>
              <w:rPr>
                <w:rFonts w:hint="eastAsia" w:ascii="宋体" w:hAnsi="宋体"/>
                <w:sz w:val="24"/>
              </w:rPr>
            </w:pPr>
          </w:p>
        </w:tc>
        <w:tc>
          <w:tcPr>
            <w:tcW w:w="3152" w:type="dxa"/>
            <w:vAlign w:val="center"/>
          </w:tcPr>
          <w:p w14:paraId="5C213D69">
            <w:pPr>
              <w:spacing w:line="400" w:lineRule="exact"/>
              <w:jc w:val="center"/>
              <w:textAlignment w:val="center"/>
              <w:rPr>
                <w:rFonts w:hint="eastAsia" w:ascii="宋体" w:hAnsi="宋体"/>
                <w:sz w:val="24"/>
              </w:rPr>
            </w:pPr>
          </w:p>
        </w:tc>
        <w:tc>
          <w:tcPr>
            <w:tcW w:w="1303" w:type="dxa"/>
            <w:vAlign w:val="center"/>
          </w:tcPr>
          <w:p w14:paraId="1478273D">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2BD349AE">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6274B9E8">
            <w:pPr>
              <w:widowControl/>
              <w:jc w:val="left"/>
              <w:rPr>
                <w:rFonts w:hint="eastAsia" w:ascii="宋体" w:hAnsi="宋体"/>
                <w:sz w:val="24"/>
              </w:rPr>
            </w:pPr>
          </w:p>
        </w:tc>
        <w:tc>
          <w:tcPr>
            <w:tcW w:w="1186" w:type="dxa"/>
            <w:vAlign w:val="center"/>
          </w:tcPr>
          <w:p w14:paraId="41CA43F7">
            <w:pPr>
              <w:widowControl/>
              <w:jc w:val="left"/>
              <w:rPr>
                <w:rFonts w:hint="eastAsia" w:ascii="宋体" w:hAnsi="宋体"/>
                <w:sz w:val="24"/>
              </w:rPr>
            </w:pPr>
          </w:p>
        </w:tc>
      </w:tr>
      <w:tr w14:paraId="0B86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12A3196">
            <w:pPr>
              <w:widowControl/>
              <w:jc w:val="left"/>
              <w:rPr>
                <w:rFonts w:hint="eastAsia" w:ascii="宋体" w:hAnsi="宋体"/>
                <w:sz w:val="24"/>
              </w:rPr>
            </w:pPr>
          </w:p>
        </w:tc>
        <w:tc>
          <w:tcPr>
            <w:tcW w:w="719" w:type="dxa"/>
            <w:vAlign w:val="center"/>
          </w:tcPr>
          <w:p w14:paraId="3DE29BCD">
            <w:pPr>
              <w:widowControl/>
              <w:spacing w:line="420" w:lineRule="exact"/>
              <w:jc w:val="center"/>
              <w:textAlignment w:val="center"/>
              <w:rPr>
                <w:rFonts w:hint="eastAsia" w:ascii="宋体" w:hAnsi="宋体"/>
                <w:sz w:val="24"/>
              </w:rPr>
            </w:pPr>
          </w:p>
        </w:tc>
        <w:tc>
          <w:tcPr>
            <w:tcW w:w="3152" w:type="dxa"/>
            <w:vAlign w:val="center"/>
          </w:tcPr>
          <w:p w14:paraId="0E3C1303">
            <w:pPr>
              <w:spacing w:line="400" w:lineRule="exact"/>
              <w:jc w:val="center"/>
              <w:textAlignment w:val="center"/>
              <w:rPr>
                <w:rFonts w:hint="eastAsia" w:ascii="宋体" w:hAnsi="宋体"/>
                <w:sz w:val="24"/>
              </w:rPr>
            </w:pPr>
          </w:p>
        </w:tc>
        <w:tc>
          <w:tcPr>
            <w:tcW w:w="1303" w:type="dxa"/>
            <w:vAlign w:val="center"/>
          </w:tcPr>
          <w:p w14:paraId="596F1B4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27ACAA0E">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546A6A31">
            <w:pPr>
              <w:widowControl/>
              <w:jc w:val="left"/>
              <w:rPr>
                <w:rFonts w:hint="eastAsia" w:ascii="宋体" w:hAnsi="宋体"/>
                <w:sz w:val="24"/>
              </w:rPr>
            </w:pPr>
          </w:p>
        </w:tc>
        <w:tc>
          <w:tcPr>
            <w:tcW w:w="1186" w:type="dxa"/>
            <w:vAlign w:val="center"/>
          </w:tcPr>
          <w:p w14:paraId="7BDC12DC">
            <w:pPr>
              <w:widowControl/>
              <w:jc w:val="left"/>
              <w:rPr>
                <w:rFonts w:hint="eastAsia" w:ascii="宋体" w:hAnsi="宋体"/>
                <w:sz w:val="24"/>
              </w:rPr>
            </w:pPr>
          </w:p>
        </w:tc>
      </w:tr>
      <w:tr w14:paraId="37AD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16DCF6B1">
            <w:pPr>
              <w:widowControl/>
              <w:spacing w:line="400" w:lineRule="exact"/>
              <w:jc w:val="center"/>
              <w:textAlignment w:val="center"/>
              <w:rPr>
                <w:rFonts w:hint="eastAsia" w:ascii="宋体" w:hAnsi="宋体"/>
                <w:sz w:val="24"/>
              </w:rPr>
            </w:pPr>
            <w:r>
              <w:rPr>
                <w:rFonts w:hint="eastAsia" w:ascii="宋体" w:hAnsi="宋体" w:cs="新宋体"/>
                <w:kern w:val="0"/>
                <w:sz w:val="24"/>
              </w:rPr>
              <w:t>合计（大写）：</w:t>
            </w:r>
          </w:p>
        </w:tc>
        <w:tc>
          <w:tcPr>
            <w:tcW w:w="1186" w:type="dxa"/>
            <w:vAlign w:val="center"/>
          </w:tcPr>
          <w:p w14:paraId="457E6C28">
            <w:pPr>
              <w:widowControl/>
              <w:spacing w:line="400" w:lineRule="exact"/>
              <w:jc w:val="center"/>
              <w:textAlignment w:val="center"/>
              <w:rPr>
                <w:rFonts w:hint="eastAsia" w:ascii="宋体" w:hAnsi="宋体"/>
                <w:sz w:val="24"/>
              </w:rPr>
            </w:pPr>
            <w:r>
              <w:rPr>
                <w:rFonts w:hint="eastAsia" w:ascii="宋体" w:hAnsi="宋体" w:cs="新宋体"/>
                <w:kern w:val="0"/>
                <w:sz w:val="24"/>
              </w:rPr>
              <w:t xml:space="preserve"> </w:t>
            </w:r>
          </w:p>
        </w:tc>
      </w:tr>
    </w:tbl>
    <w:p w14:paraId="7006E3FE">
      <w:pPr>
        <w:pStyle w:val="32"/>
        <w:spacing w:line="360" w:lineRule="auto"/>
        <w:ind w:firstLine="482" w:firstLineChars="200"/>
        <w:rPr>
          <w:rFonts w:hint="eastAsia" w:ascii="宋体" w:hAnsi="宋体"/>
          <w:b/>
          <w:bCs/>
          <w:sz w:val="24"/>
        </w:rPr>
      </w:pPr>
      <w:r>
        <w:rPr>
          <w:rFonts w:hint="eastAsia" w:ascii="宋体" w:hAnsi="宋体"/>
          <w:b/>
          <w:bCs/>
          <w:sz w:val="24"/>
        </w:rPr>
        <w:t>注：各供应商投标报价均保留小数点后两位。</w:t>
      </w:r>
    </w:p>
    <w:p w14:paraId="1D6F3F7B">
      <w:pPr>
        <w:pStyle w:val="32"/>
        <w:spacing w:line="360" w:lineRule="auto"/>
        <w:ind w:firstLine="6240" w:firstLineChars="2600"/>
        <w:rPr>
          <w:rFonts w:hint="eastAsia" w:ascii="宋体" w:hAnsi="宋体"/>
          <w:sz w:val="24"/>
        </w:rPr>
      </w:pPr>
    </w:p>
    <w:p w14:paraId="32FE320F">
      <w:pPr>
        <w:spacing w:line="360" w:lineRule="auto"/>
        <w:rPr>
          <w:rFonts w:hint="eastAsia" w:ascii="宋体" w:hAnsi="宋体"/>
          <w:sz w:val="24"/>
        </w:rPr>
      </w:pPr>
      <w:r>
        <w:rPr>
          <w:rFonts w:hint="eastAsia" w:ascii="宋体" w:hAnsi="宋体"/>
          <w:sz w:val="24"/>
        </w:rPr>
        <w:t>供应商（全称并加盖公章）：</w:t>
      </w:r>
    </w:p>
    <w:p w14:paraId="3BDA9AC7">
      <w:pPr>
        <w:spacing w:line="360" w:lineRule="auto"/>
        <w:rPr>
          <w:rFonts w:hint="eastAsia" w:ascii="宋体" w:hAnsi="宋体"/>
          <w:sz w:val="24"/>
        </w:rPr>
      </w:pPr>
      <w:r>
        <w:rPr>
          <w:rFonts w:hint="eastAsia" w:ascii="宋体" w:hAnsi="宋体"/>
          <w:sz w:val="24"/>
        </w:rPr>
        <w:t>供应商代表签字：</w:t>
      </w:r>
    </w:p>
    <w:p w14:paraId="226D9A01">
      <w:pPr>
        <w:spacing w:line="360" w:lineRule="auto"/>
      </w:pPr>
      <w:r>
        <w:rPr>
          <w:rFonts w:hint="eastAsia" w:ascii="宋体" w:hAnsi="宋体"/>
          <w:sz w:val="24"/>
        </w:rPr>
        <w:t>日期：</w:t>
      </w:r>
    </w:p>
    <w:p w14:paraId="087ED24F">
      <w:pPr>
        <w:spacing w:line="360" w:lineRule="auto"/>
        <w:rPr>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F57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C5DCA9">
                          <w:pPr>
                            <w:pStyle w:val="12"/>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DC5DCA9">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2BC2FB5"/>
    <w:rsid w:val="02E34EA5"/>
    <w:rsid w:val="046A5897"/>
    <w:rsid w:val="04C91366"/>
    <w:rsid w:val="05462E5B"/>
    <w:rsid w:val="05B64224"/>
    <w:rsid w:val="0634116F"/>
    <w:rsid w:val="06B81D95"/>
    <w:rsid w:val="09866CFB"/>
    <w:rsid w:val="09A06EBC"/>
    <w:rsid w:val="0B043CFB"/>
    <w:rsid w:val="0CA2647A"/>
    <w:rsid w:val="0CA84E57"/>
    <w:rsid w:val="0DBB0313"/>
    <w:rsid w:val="0E981627"/>
    <w:rsid w:val="0F987E18"/>
    <w:rsid w:val="10FF1EB7"/>
    <w:rsid w:val="11AD4ADB"/>
    <w:rsid w:val="11AD5490"/>
    <w:rsid w:val="13424AF4"/>
    <w:rsid w:val="13FA2356"/>
    <w:rsid w:val="148A09C2"/>
    <w:rsid w:val="14D10F4B"/>
    <w:rsid w:val="14DD66A2"/>
    <w:rsid w:val="152E5C3B"/>
    <w:rsid w:val="17A93B24"/>
    <w:rsid w:val="18761364"/>
    <w:rsid w:val="188B5D59"/>
    <w:rsid w:val="188E0948"/>
    <w:rsid w:val="189F78A2"/>
    <w:rsid w:val="19EC2827"/>
    <w:rsid w:val="1A7016AA"/>
    <w:rsid w:val="1AC71843"/>
    <w:rsid w:val="1AD364FF"/>
    <w:rsid w:val="1ADE3486"/>
    <w:rsid w:val="1B08700D"/>
    <w:rsid w:val="1B6A60FA"/>
    <w:rsid w:val="1C3B5EF2"/>
    <w:rsid w:val="1C687FCE"/>
    <w:rsid w:val="1E2C09AB"/>
    <w:rsid w:val="1E487572"/>
    <w:rsid w:val="1E897F61"/>
    <w:rsid w:val="1FB93013"/>
    <w:rsid w:val="1FD24341"/>
    <w:rsid w:val="213B2764"/>
    <w:rsid w:val="23767606"/>
    <w:rsid w:val="239E30FD"/>
    <w:rsid w:val="23C474A3"/>
    <w:rsid w:val="24201998"/>
    <w:rsid w:val="25776FB2"/>
    <w:rsid w:val="27BC5F2F"/>
    <w:rsid w:val="27C42B43"/>
    <w:rsid w:val="286B37BE"/>
    <w:rsid w:val="29167117"/>
    <w:rsid w:val="29A06C1B"/>
    <w:rsid w:val="2A604980"/>
    <w:rsid w:val="2AB34E0E"/>
    <w:rsid w:val="2C4677AE"/>
    <w:rsid w:val="2CBA4AF2"/>
    <w:rsid w:val="2D411E12"/>
    <w:rsid w:val="2DD2603B"/>
    <w:rsid w:val="30D3676E"/>
    <w:rsid w:val="315D0B0B"/>
    <w:rsid w:val="31A45D4B"/>
    <w:rsid w:val="33122EA7"/>
    <w:rsid w:val="334D7ECB"/>
    <w:rsid w:val="33772E96"/>
    <w:rsid w:val="34F373ED"/>
    <w:rsid w:val="35B41C2A"/>
    <w:rsid w:val="35E30AE8"/>
    <w:rsid w:val="36F5483C"/>
    <w:rsid w:val="397A79F8"/>
    <w:rsid w:val="3BB1677C"/>
    <w:rsid w:val="3C381E4D"/>
    <w:rsid w:val="3D50551B"/>
    <w:rsid w:val="3D6C7658"/>
    <w:rsid w:val="3DC2628F"/>
    <w:rsid w:val="3E5C0069"/>
    <w:rsid w:val="3E7A2DAA"/>
    <w:rsid w:val="3E8B1175"/>
    <w:rsid w:val="3EED561F"/>
    <w:rsid w:val="3F210422"/>
    <w:rsid w:val="3F23344A"/>
    <w:rsid w:val="3FC5312E"/>
    <w:rsid w:val="40BD676E"/>
    <w:rsid w:val="410F6E31"/>
    <w:rsid w:val="417E75E8"/>
    <w:rsid w:val="41D908F9"/>
    <w:rsid w:val="42603E96"/>
    <w:rsid w:val="42721A93"/>
    <w:rsid w:val="438B3EDE"/>
    <w:rsid w:val="44BE2733"/>
    <w:rsid w:val="44DA22E4"/>
    <w:rsid w:val="44F31851"/>
    <w:rsid w:val="459C01F1"/>
    <w:rsid w:val="45AD2F03"/>
    <w:rsid w:val="45FA3274"/>
    <w:rsid w:val="46207A66"/>
    <w:rsid w:val="462B682C"/>
    <w:rsid w:val="46D5227D"/>
    <w:rsid w:val="46EE7477"/>
    <w:rsid w:val="489259CA"/>
    <w:rsid w:val="498B431A"/>
    <w:rsid w:val="49E05427"/>
    <w:rsid w:val="4A236EB1"/>
    <w:rsid w:val="4AFC3310"/>
    <w:rsid w:val="4C15710C"/>
    <w:rsid w:val="4CE2174D"/>
    <w:rsid w:val="4D882F40"/>
    <w:rsid w:val="4DFE42FC"/>
    <w:rsid w:val="4F6F3B5F"/>
    <w:rsid w:val="4F7C19ED"/>
    <w:rsid w:val="4FD7312E"/>
    <w:rsid w:val="503404A9"/>
    <w:rsid w:val="513814F5"/>
    <w:rsid w:val="51402F52"/>
    <w:rsid w:val="51497716"/>
    <w:rsid w:val="51665033"/>
    <w:rsid w:val="51AE7DE7"/>
    <w:rsid w:val="520E5D83"/>
    <w:rsid w:val="522C2C59"/>
    <w:rsid w:val="532E1087"/>
    <w:rsid w:val="541A03F5"/>
    <w:rsid w:val="55357439"/>
    <w:rsid w:val="57407733"/>
    <w:rsid w:val="579D09EB"/>
    <w:rsid w:val="58C92DB8"/>
    <w:rsid w:val="5A3433AD"/>
    <w:rsid w:val="5AB04889"/>
    <w:rsid w:val="5B761B8D"/>
    <w:rsid w:val="5C502E84"/>
    <w:rsid w:val="5D01514B"/>
    <w:rsid w:val="5DA832C1"/>
    <w:rsid w:val="5EDF3C6C"/>
    <w:rsid w:val="5FF70156"/>
    <w:rsid w:val="600B149F"/>
    <w:rsid w:val="60657C7E"/>
    <w:rsid w:val="613E22C8"/>
    <w:rsid w:val="630E4191"/>
    <w:rsid w:val="64945292"/>
    <w:rsid w:val="654344B2"/>
    <w:rsid w:val="65904532"/>
    <w:rsid w:val="663414BA"/>
    <w:rsid w:val="665A019F"/>
    <w:rsid w:val="66C40010"/>
    <w:rsid w:val="670C6B88"/>
    <w:rsid w:val="676472D3"/>
    <w:rsid w:val="684F3C7A"/>
    <w:rsid w:val="68AC5DD9"/>
    <w:rsid w:val="692F585A"/>
    <w:rsid w:val="69521FDD"/>
    <w:rsid w:val="69BF3C48"/>
    <w:rsid w:val="69E70454"/>
    <w:rsid w:val="6B007B44"/>
    <w:rsid w:val="6BD9385B"/>
    <w:rsid w:val="6DA050EC"/>
    <w:rsid w:val="6E4D5003"/>
    <w:rsid w:val="6F5013AD"/>
    <w:rsid w:val="6FA7439C"/>
    <w:rsid w:val="6FF3138F"/>
    <w:rsid w:val="70943533"/>
    <w:rsid w:val="71251B27"/>
    <w:rsid w:val="722D62E3"/>
    <w:rsid w:val="724C6CCB"/>
    <w:rsid w:val="72845AC6"/>
    <w:rsid w:val="72D83887"/>
    <w:rsid w:val="73962470"/>
    <w:rsid w:val="74B308B5"/>
    <w:rsid w:val="75247769"/>
    <w:rsid w:val="753F0E71"/>
    <w:rsid w:val="756E181E"/>
    <w:rsid w:val="75716A92"/>
    <w:rsid w:val="758D2516"/>
    <w:rsid w:val="76F66590"/>
    <w:rsid w:val="78553649"/>
    <w:rsid w:val="78D50787"/>
    <w:rsid w:val="7A1F1D95"/>
    <w:rsid w:val="7AAF5381"/>
    <w:rsid w:val="7B365EB0"/>
    <w:rsid w:val="7BB0099E"/>
    <w:rsid w:val="7C11423C"/>
    <w:rsid w:val="7D3F0A9F"/>
    <w:rsid w:val="7DC41D70"/>
    <w:rsid w:val="7E165EE0"/>
    <w:rsid w:val="7EC8441F"/>
    <w:rsid w:val="7F1400DE"/>
    <w:rsid w:val="7FA1147B"/>
    <w:rsid w:val="7FD94C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6"/>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autoRedefine/>
    <w:qFormat/>
    <w:uiPriority w:val="0"/>
    <w:pPr>
      <w:jc w:val="center"/>
      <w:outlineLvl w:val="0"/>
    </w:pPr>
    <w:rPr>
      <w:rFonts w:ascii="Cambria" w:hAnsi="Cambria"/>
      <w:b/>
      <w:bCs/>
      <w:kern w:val="0"/>
      <w:sz w:val="32"/>
      <w:szCs w:val="32"/>
    </w:rPr>
  </w:style>
  <w:style w:type="paragraph" w:styleId="18">
    <w:name w:val="Body Text First Indent"/>
    <w:basedOn w:val="8"/>
    <w:next w:val="19"/>
    <w:autoRedefine/>
    <w:qFormat/>
    <w:uiPriority w:val="0"/>
    <w:pPr>
      <w:ind w:firstLine="420" w:firstLineChars="100"/>
    </w:pPr>
    <w:rPr>
      <w:rFonts w:ascii="Times New Roman" w:hAnsi="Times New Roman"/>
      <w:szCs w:val="20"/>
    </w:rPr>
  </w:style>
  <w:style w:type="paragraph" w:styleId="19">
    <w:name w:val="Body Text First Indent 2"/>
    <w:basedOn w:val="6"/>
    <w:autoRedefine/>
    <w:qFormat/>
    <w:uiPriority w:val="99"/>
    <w:pPr>
      <w:tabs>
        <w:tab w:val="left" w:pos="4606"/>
      </w:tabs>
      <w:ind w:firstLine="420"/>
    </w:pPr>
  </w:style>
  <w:style w:type="table" w:styleId="2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qFormat/>
    <w:uiPriority w:val="0"/>
    <w:rPr>
      <w:sz w:val="21"/>
      <w:szCs w:val="21"/>
    </w:rPr>
  </w:style>
  <w:style w:type="paragraph" w:customStyle="1" w:styleId="26">
    <w:name w:val="Body Text First Indent 21"/>
    <w:basedOn w:val="27"/>
    <w:qFormat/>
    <w:uiPriority w:val="0"/>
    <w:pPr>
      <w:spacing w:line="340" w:lineRule="exact"/>
      <w:ind w:right="-139" w:hanging="26" w:hangingChars="26"/>
    </w:pPr>
    <w:rPr>
      <w:rFonts w:ascii="华文中宋" w:hAnsi="华文中宋" w:eastAsia="华文中宋"/>
      <w:sz w:val="24"/>
      <w:szCs w:val="20"/>
    </w:rPr>
  </w:style>
  <w:style w:type="paragraph" w:customStyle="1" w:styleId="27">
    <w:name w:val="Body Text Indent1"/>
    <w:basedOn w:val="1"/>
    <w:qFormat/>
    <w:uiPriority w:val="0"/>
    <w:pPr>
      <w:ind w:left="420" w:leftChars="200"/>
    </w:pPr>
  </w:style>
  <w:style w:type="paragraph" w:customStyle="1" w:styleId="2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9">
    <w:name w:val="样式3"/>
    <w:basedOn w:val="9"/>
    <w:autoRedefine/>
    <w:qFormat/>
    <w:uiPriority w:val="0"/>
    <w:pPr>
      <w:spacing w:line="0" w:lineRule="atLeast"/>
      <w:outlineLvl w:val="0"/>
    </w:pPr>
    <w:rPr>
      <w:sz w:val="28"/>
    </w:rPr>
  </w:style>
  <w:style w:type="character" w:customStyle="1" w:styleId="30">
    <w:name w:val="NormalCharacter"/>
    <w:autoRedefine/>
    <w:semiHidden/>
    <w:qFormat/>
    <w:uiPriority w:val="0"/>
    <w:rPr>
      <w:kern w:val="2"/>
      <w:sz w:val="21"/>
      <w:szCs w:val="24"/>
      <w:lang w:val="en-US" w:eastAsia="zh-CN" w:bidi="ar-SA"/>
    </w:rPr>
  </w:style>
  <w:style w:type="paragraph" w:customStyle="1" w:styleId="3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converted-space"/>
    <w:autoRedefine/>
    <w:qFormat/>
    <w:uiPriority w:val="0"/>
    <w:rPr>
      <w:rFonts w:ascii="Times New Roman" w:hAnsi="Times New Roman" w:eastAsia="宋体" w:cs="Times New Roman"/>
    </w:rPr>
  </w:style>
  <w:style w:type="paragraph" w:customStyle="1" w:styleId="34">
    <w:name w:val="null3"/>
    <w:autoRedefine/>
    <w:qFormat/>
    <w:uiPriority w:val="0"/>
    <w:rPr>
      <w:rFonts w:hint="eastAsia" w:ascii="Calibri" w:hAnsi="Calibri" w:eastAsia="宋体" w:cs="Times New Roman"/>
      <w:lang w:val="en-US" w:eastAsia="zh-CN" w:bidi="ar-SA"/>
    </w:rPr>
  </w:style>
  <w:style w:type="character" w:customStyle="1" w:styleId="35">
    <w:name w:val="页眉 Char"/>
    <w:basedOn w:val="22"/>
    <w:link w:val="14"/>
    <w:autoRedefine/>
    <w:qFormat/>
    <w:uiPriority w:val="0"/>
    <w:rPr>
      <w:rFonts w:ascii="Calibri" w:hAnsi="Calibri"/>
      <w:kern w:val="2"/>
      <w:sz w:val="18"/>
      <w:szCs w:val="18"/>
    </w:rPr>
  </w:style>
  <w:style w:type="character" w:customStyle="1" w:styleId="36">
    <w:name w:val="批注框文本 Char"/>
    <w:basedOn w:val="22"/>
    <w:link w:val="11"/>
    <w:autoRedefine/>
    <w:qFormat/>
    <w:uiPriority w:val="0"/>
    <w:rPr>
      <w:rFonts w:ascii="Calibri" w:hAnsi="Calibri"/>
      <w:kern w:val="2"/>
      <w:sz w:val="18"/>
      <w:szCs w:val="18"/>
    </w:rPr>
  </w:style>
  <w:style w:type="paragraph" w:customStyle="1" w:styleId="37">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9ac11b6b-5208-4498-a3ea-25acd677e769</errorID>
      <errorWord>宪法</errorWord>
      <group>L1_Knowledge</group>
      <groupName>知识性问题</groupName>
      <ability>L2_Knowledge</ability>
      <abilityName>其他知识</abilityName>
      <candidateList>
        <item>中华人民共和国宪法</item>
      </candidateList>
      <explain>当前法律法规名称使用简称，请注意是否应当使用全称。</explain>
      <paraID>68DB463F</paraID>
      <start>7</start>
      <end>9</end>
      <status>unmodified</status>
      <modifiedWord/>
      <trackRevisions>false</trackRevisions>
    </reviewItem>
    <reviewItem>
      <errorID>03446b9d-afc8-4c28-982e-caa91036be7d</errorID>
      <errorWord>宪法</errorWord>
      <group>L1_Knowledge</group>
      <groupName>知识性问题</groupName>
      <ability>L2_Knowledge</ability>
      <abilityName>其他知识</abilityName>
      <candidateList>
        <item>中华人民共和国宪法</item>
      </candidateList>
      <explain>当前法律法规名称使用简称，请注意是否应当使用全称。</explain>
      <paraID>3B39718D</paraID>
      <start>12</start>
      <end>14</end>
      <status>unmodified</status>
      <modifiedWord/>
      <trackRevisions>false</trackRevisions>
    </reviewItem>
    <reviewItem>
      <errorID>86d9cf6a-0c65-4221-a660-104ca36d026c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3B39718D</paraID>
      <start>14</start>
      <end>17</end>
      <status>unmodified</status>
      <modifiedWord/>
      <trackRevisions>false</trackRevisions>
    </reviewItem>
    <reviewItem>
      <errorID>bd1cfa6b-460d-442b-98e9-37772ce5d52d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3B39718D</paraID>
      <start>23</start>
      <end>26</end>
      <status>unmodified</status>
      <modifiedWord/>
      <trackRevisions>false</trackRevisions>
    </reviewItem>
    <reviewItem>
      <errorID>e9262879-6961-4460-a9c4-05cd4e08d1ad</errorID>
      <errorWord>宪法</errorWord>
      <group>L1_Knowledge</group>
      <groupName>知识性问题</groupName>
      <ability>L2_Knowledge</ability>
      <abilityName>其他知识</abilityName>
      <candidateList>
        <item>中华人民共和国宪法</item>
      </candidateList>
      <explain>当前法律法规名称使用简称，请注意是否应当使用全称。</explain>
      <paraID> 3D7D72C</paraID>
      <start>42</start>
      <end>44</end>
      <status>unmodified</status>
      <modifiedWord/>
      <trackRevisions>false</trackRevisions>
    </reviewItem>
    <reviewItem>
      <errorID>f98947d6-0cd7-4cf7-a4ac-53262a149cef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3D7D72C</paraID>
      <start>44</start>
      <end>47</end>
      <status>unmodified</status>
      <modifiedWord/>
      <trackRevisions>false</trackRevisions>
    </reviewItem>
    <reviewItem>
      <errorID>f51c0fb0-b89a-478d-8033-150a02c50790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3D7D72C</paraID>
      <start>53</start>
      <end>56</end>
      <status>unmodified</status>
      <modifiedWord/>
      <trackRevisions>false</trackRevisions>
    </reviewItem>
    <reviewItem>
      <errorID>84b0543d-a55e-4f66-8fb4-8bad9b549f23</errorID>
      <errorWord>宪法</errorWord>
      <group>L1_Knowledge</group>
      <groupName>知识性问题</groupName>
      <ability>L2_Knowledge</ability>
      <abilityName>其他知识</abilityName>
      <candidateList>
        <item>中华人民共和国宪法</item>
      </candidateList>
      <explain>当前法律法规名称使用简称，请注意是否应当使用全称。</explain>
      <paraID>66B5A0A8</paraID>
      <start>14</start>
      <end>16</end>
      <status>unmodified</status>
      <modifiedWord/>
      <trackRevisions>false</trackRevisions>
    </reviewItem>
    <reviewItem>
      <errorID>f463f65d-c5ea-4ebc-8f7f-ffa46b20165b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66B5A0A8</paraID>
      <start>16</start>
      <end>19</end>
      <status>unmodified</status>
      <modifiedWord/>
      <trackRevisions>false</trackRevisions>
    </reviewItem>
    <reviewItem>
      <errorID>5806444f-bf30-4129-a9f8-c821b34a2e84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66B5A0A8</paraID>
      <start>25</start>
      <end>28</end>
      <status>unmodified</status>
      <modifiedWord/>
      <trackRevisions>false</trackRevisions>
    </reviewItem>
    <reviewItem>
      <errorID>e5f3079a-3ba6-4dca-9a61-da39e0603cb0</errorID>
      <errorWord>法律、法规</errorWord>
      <group>L1_Word</group>
      <groupName>字词问题</groupName>
      <ability>L2_Typo</ability>
      <abilityName>字词错误</abilityName>
      <candidateList>
        <item>法律法规</item>
      </candidateList>
      <explain/>
      <paraID>1E5E3B4C</paraID>
      <start>130</start>
      <end>135</end>
      <status>unmodified</status>
      <modifiedWord/>
      <trackRevisions>false</trackRevisions>
    </reviewItem>
    <reviewItem>
      <errorID>083b225d-589f-4038-9581-19fd47c7c466</errorID>
      <errorWord>属</errorWord>
      <group>L1_Word</group>
      <groupName>字词问题</groupName>
      <ability>L2_Typo</ability>
      <abilityName>字词错误</abilityName>
      <candidateList>
        <item>属于</item>
      </candidateList>
      <explain/>
      <paraID>27C233C8</paraID>
      <start>45</start>
      <end>46</end>
      <status>unmodified</status>
      <modifiedWord/>
      <trackRevisions>false</trackRevisions>
    </reviewItem>
    <reviewItem>
      <errorID>cbf7ee19-1a7e-4fec-a538-08315d260a1a</errorID>
      <errorWord>，</errorWord>
      <group>L1_Word</group>
      <groupName>字词问题</groupName>
      <ability>L2_Typo</ability>
      <abilityName>字词错误</abilityName>
      <candidateList>
        <item>，由</item>
      </candidateList>
      <explain/>
      <paraID>1E60767A</paraID>
      <start>16</start>
      <end>17</end>
      <status>unmodified</status>
      <modifiedWord/>
      <trackRevisions>false</trackRevisions>
    </reviewItem>
    <reviewItem>
      <errorID>9c2e919f-7956-4718-b5f4-8808119b6bb3</errorID>
      <errorWord>/；</errorWord>
      <group>L1_Punc</group>
      <groupName>标点问题</groupName>
      <ability>L2_Punc</ability>
      <abilityName>标点符号检查</abilityName>
      <candidateList>
        <item>/</item>
      </candidateList>
      <explain/>
      <paraID>3B0E96D9</paraID>
      <start>34</start>
      <end>36</end>
      <status>unmodified</status>
      <modifiedWord/>
      <trackRevisions>false</trackRevisions>
    </reviewItem>
    <reviewItem>
      <errorID>98ce03c4-4577-40b9-a189-850d220554d0</errorID>
      <errorWord>/。</errorWord>
      <group>L1_Punc</group>
      <groupName>标点问题</groupName>
      <ability>L2_Punc</ability>
      <abilityName>标点符号检查</abilityName>
      <candidateList>
        <item>/</item>
      </candidateList>
      <explain/>
      <paraID>27255A33</paraID>
      <start>37</start>
      <end>39</end>
      <status>unmodified</status>
      <modifiedWord/>
      <trackRevisions>false</trackRevisions>
    </reviewItem>
    <reviewItem>
      <errorID>edb646eb-a8d5-4363-8cb1-86d1a8a77484</errorID>
      <errorWord>：/。</errorWord>
      <group>L1_Punc</group>
      <groupName>标点问题</groupName>
      <ability>L2_Punc</ability>
      <abilityName>标点符号检查</abilityName>
      <candidateList>
        <item>：</item>
      </candidateList>
      <explain/>
      <paraID>2C7BF49A</paraID>
      <start>89</start>
      <end>92</end>
      <status>unmodified</status>
      <modifiedWord/>
      <trackRevisions>false</trackRevisions>
    </reviewItem>
    <reviewItem>
      <errorID>423add81-5ef5-4a4c-81d0-1abe4ba33ad7</errorID>
      <errorWord>/）</errorWord>
      <group>L1_Punc</group>
      <groupName>标点问题</groupName>
      <ability>L2_Punc</ability>
      <abilityName>标点符号检查</abilityName>
      <candidateList>
        <item>）</item>
      </candidateList>
      <explain/>
      <paraID>2A4DA031</paraID>
      <start>38</start>
      <end>40</end>
      <status>unmodified</status>
      <modifiedWord/>
      <trackRevisions>false</trackRevisions>
    </reviewItem>
    <reviewItem>
      <errorID>fea27ab0-0382-4f50-b511-85e2d87b7c30</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2A4DA031</paraID>
      <start>101</start>
      <end>104</end>
      <status>unmodified</status>
      <modifiedWord/>
      <trackRevisions>false</trackRevisions>
    </reviewItem>
    <reviewItem>
      <errorID>d78f1a0f-32e5-448c-8908-8c1e313ab8c6</errorID>
      <errorWord>{</errorWord>
      <group>L1_Format</group>
      <groupName>格式问题</groupName>
      <ability>L2_HalfPunc</ability>
      <abilityName>全半角检查</abilityName>
      <candidateList>
        <item>｛</item>
      </candidateList>
      <explain>文本全半角错误。</explain>
      <paraID> E2863A2</paraID>
      <start>24</start>
      <end>25</end>
      <status>unmodified</status>
      <modifiedWord/>
      <trackRevisions>false</trackRevisions>
    </reviewItem>
    <reviewItem>
      <errorID>0d602fd7-83d1-4cc9-aab8-32ac5c3011ea</errorID>
      <errorWord>(</errorWord>
      <group>L1_Format</group>
      <groupName>格式问题</groupName>
      <ability>L2_HalfPunc</ability>
      <abilityName>全半角检查</abilityName>
      <candidateList>
        <item>（</item>
      </candidateList>
      <explain>文本全半角错误。</explain>
      <paraID> E2863A2</paraID>
      <start>31</start>
      <end>32</end>
      <status>unmodified</status>
      <modifiedWord/>
      <trackRevisions>false</trackRevisions>
    </reviewItem>
    <reviewItem>
      <errorID>2325113a-2b0b-4804-9140-7668ed969d89</errorID>
      <errorWord>)</errorWord>
      <group>L1_Format</group>
      <groupName>格式问题</groupName>
      <ability>L2_HalfPunc</ability>
      <abilityName>全半角检查</abilityName>
      <candidateList>
        <item>）</item>
      </candidateList>
      <explain>文本全半角错误。</explain>
      <paraID> E2863A2</paraID>
      <start>36</start>
      <end>37</end>
      <status>unmodified</status>
      <modifiedWord/>
      <trackRevisions>false</trackRevisions>
    </reviewItem>
    <reviewItem>
      <errorID>97357748-80d6-4cd7-9404-ee60f9ea104f</errorID>
      <errorWord>}</errorWord>
      <group>L1_Format</group>
      <groupName>格式问题</groupName>
      <ability>L2_HalfPunc</ability>
      <abilityName>全半角检查</abilityName>
      <candidateList>
        <item>｝</item>
      </candidateList>
      <explain>文本全半角错误。</explain>
      <paraID> E2863A2</paraID>
      <start>42</start>
      <end>43</end>
      <status>unmodified</status>
      <modifiedWord/>
      <trackRevisions>false</trackRevisions>
    </reviewItem>
    <reviewItem>
      <errorID>bd45ce07-7481-4d2e-8e56-a7b671dba2e7</errorID>
      <errorWord>假借以</errorWord>
      <group>L1_Word</group>
      <groupName>字词问题</groupName>
      <ability>L2_Typo</ability>
      <abilityName>字词错误</abilityName>
      <candidateList>
        <item>假借</item>
      </candidateList>
      <explain/>
      <paraID>6704FA5B</paraID>
      <start>6</start>
      <end>9</end>
      <status>unmodified</status>
      <modifiedWord/>
      <trackRevisions>false</trackRevisions>
    </reviewItem>
    <reviewItem>
      <errorID>e2d83460-5352-491a-ae77-8543accc4b31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1E72361C</paraID>
      <start>0</start>
      <end>2</end>
      <status>unmodified</status>
      <modifiedWord/>
      <trackRevisions>false</trackRevisions>
    </reviewItem>
    <reviewItem>
      <errorID>cb0a265d-0669-4769-b424-7be1d834d2c3</errorID>
      <errorWord>中华人民共和国宪法</errorWord>
      <group>L1_Knowledge</group>
      <groupName>知识性问题</groupName>
      <ability>L2_Knowledge</ability>
      <abilityName>其他知识</abilityName>
      <candidateList>
        <item>《中华人民共和国宪法》</item>
      </candidateList>
      <explain>完整法律法规名称需要加书名号，请注意检查。</explain>
      <paraID>21A1F214</paraID>
      <start>0</start>
      <end>9</end>
      <status>unmodified</status>
      <modifiedWord/>
      <trackRevisions>false</trackRevisions>
    </reviewItem>
    <reviewItem>
      <errorID>0005c30c-3fa2-4d71-a6c9-c5ba1656123b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19201C5A</paraID>
      <start>0</start>
      <end>2</end>
      <status>unmodified</status>
      <modifiedWord/>
      <trackRevisions>false</trackRevisions>
    </reviewItem>
    <reviewItem>
      <errorID>540dc6f1-bd45-4ae6-991a-bffc36311fc6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4BF8EEAE</paraID>
      <start>0</start>
      <end>2</end>
      <status>unmodified</status>
      <modifiedWord/>
      <trackRevisions>false</trackRevisions>
    </reviewItem>
    <reviewItem>
      <errorID>38cfc1d9-a456-4f62-aacd-f2f32bae8c7a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7F47A0B8</paraID>
      <start>0</start>
      <end>2</end>
      <status>unmodified</status>
      <modifiedWord/>
      <trackRevisions>false</trackRevisions>
    </reviewItem>
    <reviewItem>
      <errorID>853d3ff3-ac50-4a52-a98f-cf0610f17aa7</errorID>
      <errorWord>价格</errorWord>
      <group>L1_Word</group>
      <groupName>字词问题</groupName>
      <ability>L2_Typo</ability>
      <abilityName>字词错误</abilityName>
      <candidateList>
        <item>价</item>
      </candidateList>
      <explain/>
      <paraID>7F47A0B8</paraID>
      <start>31</start>
      <end>33</end>
      <status>unmodified</status>
      <modifiedWord/>
      <trackRevisions>false</trackRevisions>
    </reviewItem>
    <reviewItem>
      <errorID>59c53871-f0a2-4109-8f1a-25f8320bef9a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65E01E6</paraID>
      <start>0</start>
      <end>2</end>
      <status>unmodified</status>
      <modifiedWord/>
      <trackRevisions>false</trackRevisions>
    </reviewItem>
    <reviewItem>
      <errorID>35db1c02-16eb-4d4f-841d-1b5a03448352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B12AA61</paraID>
      <start>0</start>
      <end>2</end>
      <status>unmodified</status>
      <modifiedWord/>
      <trackRevisions>false</trackRevisions>
    </reviewItem>
    <reviewItem>
      <errorID>043ddab2-a392-4ca6-841b-5a009079e8b2</errorID>
      <errorWord>(</errorWord>
      <group>L1_Format</group>
      <groupName>格式问题</groupName>
      <ability>L2_HalfPunc</ability>
      <abilityName>全半角检查</abilityName>
      <candidateList>
        <item>（</item>
      </candidateList>
      <explain>文本全半角错误。</explain>
      <paraID> B12AA61</paraID>
      <start>10</start>
      <end>11</end>
      <status>unmodified</status>
      <modifiedWord/>
      <trackRevisions>false</trackRevisions>
    </reviewItem>
    <reviewItem>
      <errorID>32c539c2-26de-4f77-8f3a-6d23f6df5159</errorID>
      <errorWord>)</errorWord>
      <group>L1_Format</group>
      <groupName>格式问题</groupName>
      <ability>L2_HalfPunc</ability>
      <abilityName>全半角检查</abilityName>
      <candidateList>
        <item>）</item>
      </candidateList>
      <explain>文本全半角错误。</explain>
      <paraID> B12AA61</paraID>
      <start>13</start>
      <end>14</end>
      <status>unmodified</status>
      <modifiedWord/>
      <trackRevisions>false</trackRevisions>
    </reviewItem>
    <reviewItem>
      <errorID>36d7a646-968f-4f66-b233-4dcb6f535b59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20A69F0E</paraID>
      <start>0</start>
      <end>2</end>
      <status>unmodified</status>
      <modifiedWord/>
      <trackRevisions>false</trackRevisions>
    </reviewItem>
    <reviewItem>
      <errorID>3c839c76-9ada-457b-9956-f56eeefecfed</errorID>
      <errorWord>,</errorWord>
      <group>L1_Format</group>
      <groupName>格式问题</groupName>
      <ability>L2_HalfPunc</ability>
      <abilityName>全半角检查</abilityName>
      <candidateList>
        <item>，</item>
      </candidateList>
      <explain>文本全半角错误。</explain>
      <paraID>20A69F0E</paraID>
      <start>22</start>
      <end>23</end>
      <status>unmodified</status>
      <modifiedWord/>
      <trackRevisions>false</trackRevisions>
    </reviewItem>
    <reviewItem>
      <errorID>62fc9b1b-de1e-428e-a8e3-c81ef81afa4d</errorID>
      <errorWord>中华人民共和国宪法</errorWord>
      <group>L1_Knowledge</group>
      <groupName>知识性问题</groupName>
      <ability>L2_Knowledge</ability>
      <abilityName>其他知识</abilityName>
      <candidateList>
        <item>《中华人民共和国宪法》</item>
      </candidateList>
      <explain>完整法律法规名称需要加书名号，请注意检查。</explain>
      <paraID>559CF37C</paraID>
      <start>0</start>
      <end>9</end>
      <status>unmodified</status>
      <modifiedWord/>
      <trackRevisions>false</trackRevisions>
    </reviewItem>
    <reviewItem>
      <errorID>74d9f336-3c0e-4818-b78d-26a37ed92a28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7B171F1E</paraID>
      <start>0</start>
      <end>2</end>
      <status>unmodified</status>
      <modifiedWord/>
      <trackRevisions>false</trackRevisions>
    </reviewItem>
    <reviewItem>
      <errorID>21c0444c-07ff-4c06-8460-290b60ec75ee</errorID>
      <errorWord>中华人民共和国宪法</errorWord>
      <group>L1_Knowledge</group>
      <groupName>知识性问题</groupName>
      <ability>L2_Knowledge</ability>
      <abilityName>其他知识</abilityName>
      <candidateList>
        <item>《中华人民共和国宪法》</item>
      </candidateList>
      <explain>完整法律法规名称需要加书名号，请注意检查。</explain>
      <paraID>7B171F1E</paraID>
      <start>5</start>
      <end>14</end>
      <status>unmodified</status>
      <modifiedWord/>
      <trackRevisions>false</trackRevisions>
    </reviewItem>
    <reviewItem>
      <errorID>5d01253a-f981-4528-aec6-33aadfdd5d5d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13E3CD7B</paraID>
      <start>0</start>
      <end>2</end>
      <status>unmodified</status>
      <modifiedWord/>
      <trackRevisions>false</trackRevisions>
    </reviewItem>
    <reviewItem>
      <errorID>4cd0b6b4-9196-461d-9df8-d5a30e573f44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6DD362BC</paraID>
      <start>0</start>
      <end>2</end>
      <status>unmodified</status>
      <modifiedWord/>
      <trackRevisions>false</trackRevisions>
    </reviewItem>
    <reviewItem>
      <errorID>11e34c63-9174-4ee7-af71-c68a1b168400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275C463C</paraID>
      <start>0</start>
      <end>2</end>
      <status>unmodified</status>
      <modifiedWord/>
      <trackRevisions>false</trackRevisions>
    </reviewItem>
    <reviewItem>
      <errorID>c6a48866-118d-4efa-abb0-af3c37a8b9fc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54AC33F3</paraID>
      <start>0</start>
      <end>2</end>
      <status>unmodified</status>
      <modifiedWord/>
      <trackRevisions>false</trackRevisions>
    </reviewItem>
    <reviewItem>
      <errorID>affd43d7-5dec-460f-8522-79c4f4ada5bd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7DE0AABE</paraID>
      <start>0</start>
      <end>2</end>
      <status>unmodified</status>
      <modifiedWord/>
      <trackRevisions>false</trackRevisions>
    </reviewItem>
    <reviewItem>
      <errorID>480a93f7-a07d-441e-af4f-017f9437ce37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6D2E543</paraID>
      <start>0</start>
      <end>2</end>
      <status>unmodified</status>
      <modifiedWord/>
      <trackRevisions>false</trackRevisions>
    </reviewItem>
    <reviewItem>
      <errorID>a834cdc0-91f7-4304-ae91-4bf4be98c5aa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702FE0BC</paraID>
      <start>0</start>
      <end>2</end>
      <status>unmodified</status>
      <modifiedWord/>
      <trackRevisions>false</trackRevisions>
    </reviewItem>
    <reviewItem>
      <errorID>7d125436-bf90-4755-baa0-2984581bf375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25D1007E</paraID>
      <start>0</start>
      <end>2</end>
      <status>unmodified</status>
      <modifiedWord/>
      <trackRevisions>false</trackRevisions>
    </reviewItem>
    <reviewItem>
      <errorID>ecf40e5c-db47-4cc8-9a93-b86caeb6573f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51BF0771</paraID>
      <start>0</start>
      <end>2</end>
      <status>unmodified</status>
      <modifiedWord/>
      <trackRevisions>false</trackRevisions>
    </reviewItem>
    <reviewItem>
      <errorID>ac10c32e-21e8-4833-8fc9-a579d80daaa9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488DEEEE</paraID>
      <start>0</start>
      <end>2</end>
      <status>unmodified</status>
      <modifiedWord/>
      <trackRevisions>false</trackRevisions>
    </reviewItem>
    <reviewItem>
      <errorID>e5d63324-881c-4317-aebb-dc99544b8136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38E1BF72</paraID>
      <start>0</start>
      <end>2</end>
      <status>unmodified</status>
      <modifiedWord/>
      <trackRevisions>false</trackRevisions>
    </reviewItem>
    <reviewItem>
      <errorID>e7f8b062-8f85-49d0-b62a-1192008dc81f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1A6354C5</paraID>
      <start>0</start>
      <end>2</end>
      <status>unmodified</status>
      <modifiedWord/>
      <trackRevisions>false</trackRevisions>
    </reviewItem>
    <reviewItem>
      <errorID>4334ea99-62ab-4e1c-b48c-7822acefb4bb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383A6C5D</paraID>
      <start>0</start>
      <end>2</end>
      <status>unmodified</status>
      <modifiedWord/>
      <trackRevisions>false</trackRevisions>
    </reviewItem>
    <reviewItem>
      <errorID>bce484e9-6554-4efd-8e33-a2b1d814a2d2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474C222D</paraID>
      <start>0</start>
      <end>2</end>
      <status>unmodified</status>
      <modifiedWord/>
      <trackRevisions>false</trackRevisions>
    </reviewItem>
    <reviewItem>
      <errorID>df1d564e-6968-48ba-b2bf-a9aa036f4d10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18929153</paraID>
      <start>0</start>
      <end>2</end>
      <status>unmodified</status>
      <modifiedWord/>
      <trackRevisions>false</trackRevisions>
    </reviewItem>
    <reviewItem>
      <errorID>7805816c-c40f-444c-8d55-f13341dee727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5709DA83</paraID>
      <start>0</start>
      <end>2</end>
      <status>unmodified</status>
      <modifiedWord/>
      <trackRevisions>false</trackRevisions>
    </reviewItem>
    <reviewItem>
      <errorID>86223e6f-b76e-4a18-af5f-c030192e939d</errorID>
      <errorWord>造成的</errorWord>
      <group>L1_Word</group>
      <groupName>字词问题</groupName>
      <ability>L2_Typo</ability>
      <abilityName>字词错误</abilityName>
      <candidateList>
        <item>造成</item>
      </candidateList>
      <explain/>
      <paraID>3A7179BC</paraID>
      <start>6</start>
      <end>9</end>
      <status>unmodified</status>
      <modifiedWord/>
      <trackRevisions>false</trackRevisions>
    </reviewItem>
    <reviewItem>
      <errorID>2df00004-54bd-4f83-9be6-b277af3d33db</errorID>
      <errorWord>损失的</errorWord>
      <group>L1_Word</group>
      <groupName>字词问题</groupName>
      <ability>L2_Typo</ability>
      <abilityName>字词错误</abilityName>
      <candidateList>
        <item>损失</item>
      </candidateList>
      <explain/>
      <paraID>3A7179BC</paraID>
      <start>9</start>
      <end>12</end>
      <status>unmodified</status>
      <modifiedWord/>
      <trackRevisions>false</trackRevisions>
    </reviewItem>
    <reviewItem>
      <errorID>2f6cc187-b3b8-4fa2-bf7e-3824245b570e</errorID>
      <errorWord>造成的</errorWord>
      <group>L1_Word</group>
      <groupName>字词问题</groupName>
      <ability>L2_Typo</ability>
      <abilityName>字词错误</abilityName>
      <candidateList>
        <item>造成</item>
      </candidateList>
      <explain/>
      <paraID>5CD25D4E</paraID>
      <start>1</start>
      <end>4</end>
      <status>unmodified</status>
      <modifiedWord/>
      <trackRevisions>false</trackRevisions>
    </reviewItem>
    <reviewItem>
      <errorID>3528e2ff-c4ad-4399-bc7f-cbb0ff748005</errorID>
      <errorWord>损失的</errorWord>
      <group>L1_Word</group>
      <groupName>字词问题</groupName>
      <ability>L2_Typo</ability>
      <abilityName>字词错误</abilityName>
      <candidateList>
        <item>损失</item>
      </candidateList>
      <explain/>
      <paraID>5CD25D4E</paraID>
      <start>4</start>
      <end>7</end>
      <status>unmodified</status>
      <modifiedWord/>
      <trackRevisions>false</trackRevisions>
    </reviewItem>
    <reviewItem>
      <errorID>057eb281-50a5-4d35-bd74-125fc21b341d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48A40150</paraID>
      <start>0</start>
      <end>2</end>
      <status>unmodified</status>
      <modifiedWord/>
      <trackRevisions>false</trackRevisions>
    </reviewItem>
    <reviewItem>
      <errorID>92eea9e9-4e5b-4d05-ac97-ef6d6135c831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26E81238</paraID>
      <start>0</start>
      <end>3</end>
      <status>unmodified</status>
      <modifiedWord/>
      <trackRevisions>false</trackRevisions>
    </reviewItem>
    <reviewItem>
      <errorID>8348a813-efba-49c2-8c01-8df46f38deea</errorID>
      <errorWord>法律、法规</errorWord>
      <group>L1_Word</group>
      <groupName>字词问题</groupName>
      <ability>L2_Typo</ability>
      <abilityName>字词错误</abilityName>
      <candidateList>
        <item>法律法规</item>
      </candidateList>
      <explain/>
      <paraID>75739AAD</paraID>
      <start>9</start>
      <end>14</end>
      <status>unmodified</status>
      <modifiedWord/>
      <trackRevisions>false</trackRevisions>
    </reviewItem>
    <reviewItem>
      <errorID>ec4b0e66-c7aa-4543-b2b4-d22ea3f38c5b</errorID>
      <errorWord>法律、法规</errorWord>
      <group>L1_Word</group>
      <groupName>字词问题</groupName>
      <ability>L2_Typo</ability>
      <abilityName>字词错误</abilityName>
      <candidateList>
        <item>法律法规</item>
      </candidateList>
      <explain/>
      <paraID>75739AAD</paraID>
      <start>46</start>
      <end>51</end>
      <status>unmodified</status>
      <modifiedWord/>
      <trackRevisions>false</trackRevisions>
    </reviewItem>
    <reviewItem>
      <errorID>9b585d28-068f-49f4-ac5d-007b5429500a</errorID>
      <errorWord>网上网上</errorWord>
      <group>L1_Word</group>
      <groupName>字词问题</groupName>
      <ability>L2_Typo</ability>
      <abilityName>字词错误</abilityName>
      <candidateList>
        <item>网上</item>
      </candidateList>
      <explain/>
      <paraID>3CB8AD61</paraID>
      <start>15</start>
      <end>19</end>
      <status>unmodified</status>
      <modifiedWord/>
      <trackRevisions>false</trackRevisions>
    </reviewItem>
    <reviewItem>
      <errorID>a9127590-bda6-4c83-868d-5a01900b1011</errorID>
      <errorWord>资料是</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3CB8AD61</paraID>
      <start>58</start>
      <end>61</end>
      <status>unmodified</status>
      <modifiedWord/>
      <trackRevisions>false</trackRevisions>
    </reviewItem>
    <reviewItem>
      <errorID>10cdd820-eeaf-40f9-90fd-974f07d96cea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2F6F5E1F</paraID>
      <start>0</start>
      <end>2</end>
      <status>unmodified</status>
      <modifiedWord/>
      <trackRevisions>false</trackRevisions>
    </reviewItem>
    <reviewItem>
      <errorID>4e538176-80eb-4fef-bdfc-b6b24c4880c8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10C71CE</paraID>
      <start>0</start>
      <end>2</end>
      <status>unmodified</status>
      <modifiedWord/>
      <trackRevisions>false</trackRevisions>
    </reviewItem>
    <reviewItem>
      <errorID>82d22328-155b-449a-a843-72451d645d97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3475EC3F</paraID>
      <start>0</start>
      <end>2</end>
      <status>unmodified</status>
      <modifiedWord/>
      <trackRevisions>false</trackRevisions>
    </reviewItem>
    <reviewItem>
      <errorID>b7f1ab0e-bcce-40c8-9ad3-967927f1b392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54AA6AB8</paraID>
      <start>0</start>
      <end>2</end>
      <status>unmodified</status>
      <modifiedWord/>
      <trackRevisions>false</trackRevisions>
    </reviewItem>
    <reviewItem>
      <errorID>508f4d98-cd54-41b4-8ec6-6be5ac739e05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29EB8442</paraID>
      <start>0</start>
      <end>2</end>
      <status>unmodified</status>
      <modifiedWord/>
      <trackRevisions>false</trackRevisions>
    </reviewItem>
    <reviewItem>
      <errorID>e9d10e5f-7167-4c78-b0b4-a17492e6f70e</errorID>
      <errorWord>符合竞价</errorWord>
      <group>L1_Knowledge</group>
      <groupName>知识性问题</groupName>
      <ability>L2_Term</ability>
      <abilityName>专业术语</abilityName>
      <candidateList>
        <item>集合竞价</item>
      </candidateList>
      <explain/>
      <paraID> A0FBC15</paraID>
      <start>56</start>
      <end>60</end>
      <status>unmodified</status>
      <modifiedWord/>
      <trackRevisions>false</trackRevisions>
    </reviewItem>
    <reviewItem>
      <errorID>ba88f0e9-1b2f-46fd-bd98-53d682936abd</errorID>
      <errorWord>(</errorWord>
      <group>L1_Format</group>
      <groupName>格式问题</groupName>
      <ability>L2_HalfPunc</ability>
      <abilityName>全半角检查</abilityName>
      <candidateList>
        <item>（</item>
      </candidateList>
      <explain>文本全半角错误。</explain>
      <paraID>28E86F2F</paraID>
      <start>8</start>
      <end>9</end>
      <status>unmodified</status>
      <modifiedWord/>
      <trackRevisions>false</trackRevisions>
    </reviewItem>
    <reviewItem>
      <errorID>9a195f22-8bec-40c7-85d5-8ec75645f67c</errorID>
      <errorWord>)</errorWord>
      <group>L1_Format</group>
      <groupName>格式问题</groupName>
      <ability>L2_HalfPunc</ability>
      <abilityName>全半角检查</abilityName>
      <candidateList>
        <item>）</item>
      </candidateList>
      <explain>文本全半角错误。</explain>
      <paraID>28E86F2F</paraID>
      <start>15</start>
      <end>16</end>
      <status>unmodified</status>
      <modifiedWord/>
      <trackRevisions>false</trackRevisions>
    </reviewItem>
    <reviewItem>
      <errorID>edc34b44-1989-4afc-8fdb-37a1a16aad17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3C396508</paraID>
      <start>0</start>
      <end>2</end>
      <status>unmodified</status>
      <modifiedWord/>
      <trackRevisions>false</trackRevisions>
    </reviewItem>
    <reviewItem>
      <errorID>e6713c6f-5e3e-403a-901a-da22599d4733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50BBC18C</paraID>
      <start>0</start>
      <end>2</end>
      <status>unmodified</status>
      <modifiedWord/>
      <trackRevisions>false</trackRevisions>
    </reviewItem>
    <reviewItem>
      <errorID>6b56a216-e232-45f4-ad71-7bb2a57f1479</errorID>
      <errorWord>程</errorWord>
      <group>L1_Word</group>
      <groupName>字词问题</groupName>
      <ability>L2_Typo</ability>
      <abilityName>字词错误</abilityName>
      <candidateList>
        <item>程中</item>
      </candidateList>
      <explain/>
      <paraID>25153F89</paraID>
      <start>92</start>
      <end>93</end>
      <status>unmodified</status>
      <modifiedWord/>
      <trackRevisions>false</trackRevisions>
    </reviewItem>
    <reviewItem>
      <errorID>a2e99994-2fba-42b5-b23d-54169c588dd0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150919BD</paraID>
      <start>0</start>
      <end>2</end>
      <status>unmodified</status>
      <modifiedWord/>
      <trackRevisions>false</trackRevisions>
    </reviewItem>
    <reviewItem>
      <errorID>e619fa7e-22c3-4d6c-b021-f319b80eecba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7279DCED</paraID>
      <start>0</start>
      <end>2</end>
      <status>unmodified</status>
      <modifiedWord/>
      <trackRevisions>false</trackRevisions>
    </reviewItem>
    <reviewItem>
      <errorID>df513a14-c51e-4627-adba-14b7cd337a09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9554B1B</paraID>
      <start>0</start>
      <end>2</end>
      <status>unmodified</status>
      <modifiedWord/>
      <trackRevisions>false</trackRevisions>
    </reviewItem>
    <reviewItem>
      <errorID>69706b33-0a3b-4e4c-bcf5-3b6ac4e3856d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7</start>
      <end>10</end>
      <status>unmodified</status>
      <modifiedWord/>
      <trackRevisions>false</trackRevisions>
    </reviewItem>
    <reviewItem>
      <errorID>7b2ad72e-0b7b-4536-a7ec-58485ef2fd71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13</start>
      <end>16</end>
      <status>unmodified</status>
      <modifiedWord/>
      <trackRevisions>false</trackRevisions>
    </reviewItem>
    <reviewItem>
      <errorID>b7958a43-a9f9-46bb-9abc-92afde1bfdc7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71</start>
      <end>74</end>
      <status>unmodified</status>
      <modifiedWord/>
      <trackRevisions>false</trackRevisions>
    </reviewItem>
    <reviewItem>
      <errorID>c8d0d739-06bc-43b2-8f4b-f3cfcbe721c6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77</start>
      <end>80</end>
      <status>unmodified</status>
      <modifiedWord/>
      <trackRevisions>false</trackRevisions>
    </reviewItem>
    <reviewItem>
      <errorID>608827a4-b6ee-4c56-8590-11ea1fa75c8c</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34DD3C8E</paraID>
      <start>44</start>
      <end>46</end>
      <status>unmodified</status>
      <modifiedWord/>
      <trackRevisions>false</trackRevisions>
    </reviewItem>
    <reviewItem>
      <errorID>49d3af33-cf33-49ea-a4a7-a35e76cf083b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104D3A3D</paraID>
      <start>0</start>
      <end>2</end>
      <status>unmodified</status>
      <modifiedWord/>
      <trackRevisions>false</trackRevisions>
    </reviewItem>
    <reviewItem>
      <errorID>65b401d4-9ea2-44ec-8958-aaff0ac6ce41</errorID>
      <errorWord>:</errorWord>
      <group>L1_Format</group>
      <groupName>格式问题</groupName>
      <ability>L2_HalfPunc</ability>
      <abilityName>全半角检查</abilityName>
      <candidateList>
        <item>：</item>
      </candidateList>
      <explain>文本全半角错误。</explain>
      <paraID>67E12E7A</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3eaa1-5363-4fe9-b5d7-cbddd078b6a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9657</Words>
  <Characters>10238</Characters>
  <Lines>186</Lines>
  <Paragraphs>52</Paragraphs>
  <TotalTime>19</TotalTime>
  <ScaleCrop>false</ScaleCrop>
  <LinksUpToDate>false</LinksUpToDate>
  <CharactersWithSpaces>10943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2024-04-17T05:30:00Z</cp:lastPrinted>
  <dcterms:modified xsi:type="dcterms:W3CDTF">2025-11-24T09:53:29Z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634D13524480437CA7FE7F46559C8935_13</vt:lpwstr>
  </property>
  <property fmtid="{D5CDD505-2E9C-101B-9397-08002B2CF9AE}" pid="4" name="KSOTemplateDocerSaveRecord">
    <vt:lpwstr>eyJoZGlkIjoiMzNlMTg1ZmRhMjJhMzI1NTNjZGIzMDVkMDhlZjg2ZmMiLCJ1c2VySWQiOiI2MTM2Nzk1NDkifQ==</vt:lpwstr>
  </property>
</Properties>
</file>